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A9E52" w14:textId="77777777" w:rsidR="00DC7C9A" w:rsidRPr="002D18D5" w:rsidRDefault="00DC7C9A">
      <w:pPr>
        <w:jc w:val="center"/>
        <w:rPr>
          <w:sz w:val="40"/>
          <w:szCs w:val="40"/>
        </w:rPr>
      </w:pPr>
      <w:bookmarkStart w:id="0" w:name="_GoBack"/>
      <w:bookmarkEnd w:id="0"/>
      <w:r w:rsidRPr="002D18D5">
        <w:rPr>
          <w:b/>
          <w:sz w:val="40"/>
          <w:szCs w:val="40"/>
        </w:rPr>
        <w:t>Kodex výroby dabingu FTV P</w:t>
      </w:r>
      <w:r w:rsidR="00D66068">
        <w:rPr>
          <w:b/>
          <w:sz w:val="40"/>
          <w:szCs w:val="40"/>
        </w:rPr>
        <w:t>rima</w:t>
      </w:r>
      <w:r w:rsidRPr="002D18D5">
        <w:rPr>
          <w:b/>
          <w:sz w:val="40"/>
          <w:szCs w:val="40"/>
        </w:rPr>
        <w:t>, spol. s r. o.</w:t>
      </w:r>
    </w:p>
    <w:p w14:paraId="6A6865A9" w14:textId="77777777" w:rsidR="00DC7C9A" w:rsidRDefault="00DC7C9A">
      <w:pPr>
        <w:jc w:val="center"/>
      </w:pPr>
    </w:p>
    <w:p w14:paraId="4210F53D" w14:textId="143191CB" w:rsidR="00DC7C9A" w:rsidRDefault="00DC7C9A">
      <w:pPr>
        <w:jc w:val="both"/>
      </w:pPr>
      <w:r>
        <w:t>FTV Prima, spol. s r. o. (dále jen FTV Prima)</w:t>
      </w:r>
      <w:r w:rsidR="00A023A4">
        <w:t>, byť plní</w:t>
      </w:r>
      <w:r w:rsidR="00A9009F">
        <w:t xml:space="preserve"> také</w:t>
      </w:r>
      <w:r w:rsidR="00A023A4">
        <w:t xml:space="preserve"> mnohé společensky důležité funkce (např. vyrábí na neziskové bázi audiopopisy pro nevidomé či titulky pro neslyšící),</w:t>
      </w:r>
      <w:r>
        <w:t xml:space="preserve"> je</w:t>
      </w:r>
      <w:r w:rsidR="00A023A4">
        <w:t xml:space="preserve"> </w:t>
      </w:r>
      <w:r>
        <w:t xml:space="preserve">komerční </w:t>
      </w:r>
      <w:r w:rsidR="00A023A4">
        <w:t>televizí</w:t>
      </w:r>
      <w:r>
        <w:t xml:space="preserve">. </w:t>
      </w:r>
      <w:r w:rsidR="00A023A4">
        <w:t>Aby mohla obstát v konkurenčním prostředí, musí být j</w:t>
      </w:r>
      <w:r>
        <w:t xml:space="preserve">ejí přístup, výrobní procesy a výsledná kvalita </w:t>
      </w:r>
      <w:r w:rsidR="00DE431B">
        <w:t>co nejvyšší</w:t>
      </w:r>
      <w:r w:rsidR="00A023A4">
        <w:t>.</w:t>
      </w:r>
      <w:r w:rsidR="0025713A">
        <w:t xml:space="preserve"> </w:t>
      </w:r>
      <w:r w:rsidR="00B27CE0">
        <w:t xml:space="preserve">FTV Prima </w:t>
      </w:r>
      <w:r w:rsidR="00A023A4">
        <w:t>musí nakládat se svými prostředky hospodárně, úsporně a zodpovědně</w:t>
      </w:r>
      <w:r w:rsidR="00A9009F">
        <w:t xml:space="preserve"> a jednat vůči svým dodavatelům </w:t>
      </w:r>
      <w:r w:rsidR="0025713A">
        <w:t>transparent</w:t>
      </w:r>
      <w:r w:rsidR="00B27CE0">
        <w:t xml:space="preserve">ně. </w:t>
      </w:r>
    </w:p>
    <w:p w14:paraId="1F9CEDC5" w14:textId="77777777" w:rsidR="00DC7C9A" w:rsidRDefault="00DC7C9A">
      <w:pPr>
        <w:jc w:val="both"/>
        <w:rPr>
          <w:u w:val="single"/>
        </w:rPr>
      </w:pPr>
      <w:r>
        <w:t xml:space="preserve"> </w:t>
      </w:r>
    </w:p>
    <w:p w14:paraId="625A526A" w14:textId="014EC406" w:rsidR="00DC7C9A" w:rsidRPr="002D18D5" w:rsidRDefault="00DC7C9A">
      <w:pPr>
        <w:jc w:val="both"/>
        <w:rPr>
          <w:sz w:val="26"/>
          <w:szCs w:val="26"/>
        </w:rPr>
      </w:pPr>
      <w:r w:rsidRPr="002D18D5">
        <w:rPr>
          <w:sz w:val="26"/>
          <w:szCs w:val="26"/>
          <w:u w:val="single"/>
        </w:rPr>
        <w:t xml:space="preserve">FTV </w:t>
      </w:r>
      <w:r w:rsidR="00A9009F">
        <w:rPr>
          <w:sz w:val="26"/>
          <w:szCs w:val="26"/>
          <w:u w:val="single"/>
        </w:rPr>
        <w:t>Prima proto</w:t>
      </w:r>
      <w:r w:rsidR="008B2399">
        <w:rPr>
          <w:sz w:val="26"/>
          <w:szCs w:val="26"/>
          <w:u w:val="single"/>
        </w:rPr>
        <w:t xml:space="preserve"> v zájmu zvyšování úrovně českého dabingu</w:t>
      </w:r>
      <w:r w:rsidR="00A9009F">
        <w:rPr>
          <w:sz w:val="26"/>
          <w:szCs w:val="26"/>
          <w:u w:val="single"/>
        </w:rPr>
        <w:t xml:space="preserve"> </w:t>
      </w:r>
      <w:r w:rsidR="008B2399">
        <w:rPr>
          <w:sz w:val="26"/>
          <w:szCs w:val="26"/>
          <w:u w:val="single"/>
        </w:rPr>
        <w:t>pokládá za správné</w:t>
      </w:r>
      <w:r w:rsidR="00A9009F">
        <w:rPr>
          <w:sz w:val="26"/>
          <w:szCs w:val="26"/>
          <w:u w:val="single"/>
        </w:rPr>
        <w:t xml:space="preserve"> </w:t>
      </w:r>
      <w:r w:rsidR="008B2399">
        <w:rPr>
          <w:sz w:val="26"/>
          <w:szCs w:val="26"/>
          <w:u w:val="single"/>
        </w:rPr>
        <w:t xml:space="preserve">vycházet </w:t>
      </w:r>
      <w:r w:rsidR="00A9009F">
        <w:rPr>
          <w:sz w:val="26"/>
          <w:szCs w:val="26"/>
          <w:u w:val="single"/>
        </w:rPr>
        <w:t xml:space="preserve">při jeho výrobě </w:t>
      </w:r>
      <w:r w:rsidR="008B2399">
        <w:rPr>
          <w:sz w:val="26"/>
          <w:szCs w:val="26"/>
          <w:u w:val="single"/>
        </w:rPr>
        <w:t>z následujících zásad</w:t>
      </w:r>
      <w:r w:rsidRPr="002D18D5">
        <w:rPr>
          <w:sz w:val="26"/>
          <w:szCs w:val="26"/>
          <w:u w:val="single"/>
        </w:rPr>
        <w:t>:</w:t>
      </w:r>
    </w:p>
    <w:p w14:paraId="3E18A106" w14:textId="77777777" w:rsidR="00DC7C9A" w:rsidRDefault="00DC7C9A">
      <w:pPr>
        <w:jc w:val="both"/>
      </w:pPr>
    </w:p>
    <w:p w14:paraId="51E627F7" w14:textId="77777777" w:rsidR="00DC7C9A" w:rsidRDefault="00DC7C9A">
      <w:pPr>
        <w:numPr>
          <w:ilvl w:val="0"/>
          <w:numId w:val="1"/>
        </w:numPr>
        <w:spacing w:before="120" w:after="120"/>
        <w:ind w:left="714" w:hanging="357"/>
        <w:jc w:val="both"/>
      </w:pPr>
      <w:r>
        <w:t>Vyrábět dabing v kvalitních a technologicky vyspělých dabingových studiích.</w:t>
      </w:r>
    </w:p>
    <w:p w14:paraId="0597FED5" w14:textId="2610CB37" w:rsidR="00DC7C9A" w:rsidRDefault="00DC7C9A">
      <w:pPr>
        <w:numPr>
          <w:ilvl w:val="0"/>
          <w:numId w:val="1"/>
        </w:numPr>
        <w:spacing w:before="120" w:after="120"/>
        <w:ind w:left="714" w:hanging="357"/>
        <w:jc w:val="both"/>
      </w:pPr>
      <w:r>
        <w:t>Snažit se v dabingu zavádět nové hlasy ve všech věkových kategoriích</w:t>
      </w:r>
      <w:r w:rsidR="002007D9">
        <w:t>,</w:t>
      </w:r>
      <w:r>
        <w:t xml:space="preserve"> a zvyšovat tím pestrost a paletu dabérů k maximálnímu vystižení originálního znění, zvýšení kvality a maximální spokojenosti diváků.</w:t>
      </w:r>
    </w:p>
    <w:p w14:paraId="3317EB86" w14:textId="45C2C078" w:rsidR="0025713A" w:rsidRDefault="00DC7C9A" w:rsidP="0025713A">
      <w:pPr>
        <w:numPr>
          <w:ilvl w:val="0"/>
          <w:numId w:val="1"/>
        </w:numPr>
        <w:spacing w:before="120" w:after="120"/>
        <w:ind w:left="714" w:hanging="357"/>
        <w:jc w:val="both"/>
      </w:pPr>
      <w:r>
        <w:t xml:space="preserve">Snažit se rozvíjet a podporovat hledání talentů a dabingových studií ve všech regionech České republiky, všude tam, kde jsou i diváci naší televize. Necentralizovat </w:t>
      </w:r>
      <w:r w:rsidR="00A9009F">
        <w:t xml:space="preserve">výrobu </w:t>
      </w:r>
      <w:r>
        <w:t xml:space="preserve">jen na jedno místo, což </w:t>
      </w:r>
      <w:r w:rsidR="00A9009F">
        <w:t xml:space="preserve">by mohlo </w:t>
      </w:r>
      <w:r>
        <w:t xml:space="preserve">způsobit </w:t>
      </w:r>
      <w:r w:rsidR="00A9009F">
        <w:t xml:space="preserve">pokřivení </w:t>
      </w:r>
      <w:r w:rsidR="0025713A">
        <w:t>trhu.</w:t>
      </w:r>
    </w:p>
    <w:p w14:paraId="37B34BB9" w14:textId="025F2869" w:rsidR="00DC7C9A" w:rsidRDefault="00DC7C9A" w:rsidP="0025713A">
      <w:pPr>
        <w:numPr>
          <w:ilvl w:val="0"/>
          <w:numId w:val="1"/>
        </w:numPr>
        <w:spacing w:before="120" w:after="120"/>
        <w:ind w:left="714" w:hanging="357"/>
        <w:jc w:val="both"/>
      </w:pPr>
      <w:r>
        <w:t xml:space="preserve">Přistupovat ke všem profesím, kterých se proces výroby dabingu týká, absolutně bez rozdílu, ať jsou někde organizováni nebo někým zastupováni </w:t>
      </w:r>
      <w:r w:rsidR="002007D9">
        <w:t xml:space="preserve">či </w:t>
      </w:r>
      <w:r>
        <w:t>jednají sami za sebe.</w:t>
      </w:r>
    </w:p>
    <w:p w14:paraId="746CBC17" w14:textId="77777777" w:rsidR="00DC7C9A" w:rsidRDefault="00DC7C9A">
      <w:pPr>
        <w:numPr>
          <w:ilvl w:val="0"/>
          <w:numId w:val="1"/>
        </w:numPr>
        <w:spacing w:before="120" w:after="120"/>
        <w:ind w:left="714" w:hanging="357"/>
        <w:jc w:val="both"/>
      </w:pPr>
      <w:r>
        <w:t>Dbát na maximální kvalitu a spravedlivý přístup ke všem profesím dabingu stejnou měrou. Dabing je rozsáhlé dílo, které je společným výtvorem celé řady profesí: překladatelů, úpravců, režisérů, zvukařů, dramaturgů, dabérů, produkcí i zadavatelů (FTV Prima). Dabing je týmová práce, obecně však platí, že hlavním garantem kvality výsledného díla je výrobní dabingové studio</w:t>
      </w:r>
      <w:r w:rsidR="00197E1D">
        <w:t>, vedoucí dramaturg</w:t>
      </w:r>
      <w:r>
        <w:t xml:space="preserve"> a režisér českého znění.</w:t>
      </w:r>
    </w:p>
    <w:p w14:paraId="0A78ADED" w14:textId="77777777" w:rsidR="00DC7C9A" w:rsidRDefault="00DC7C9A">
      <w:pPr>
        <w:numPr>
          <w:ilvl w:val="0"/>
          <w:numId w:val="1"/>
        </w:numPr>
        <w:spacing w:before="120" w:after="120"/>
        <w:ind w:left="714" w:hanging="357"/>
        <w:jc w:val="both"/>
      </w:pPr>
      <w:r>
        <w:t>Výběr způsobu výroby a výrobních dabingových studií je výhradně v kompetenci FTV Prima. Výběr výrobního týmu (překlad, úprava, režie, dramaturg, produkce) navrhuje dabingové studio a schvaluje vedou</w:t>
      </w:r>
      <w:r w:rsidR="00482FEB">
        <w:t>cí dramaturg s</w:t>
      </w:r>
      <w:r>
        <w:t xml:space="preserve"> šéfproducent</w:t>
      </w:r>
      <w:r w:rsidR="00482FEB">
        <w:t>em</w:t>
      </w:r>
      <w:r>
        <w:t xml:space="preserve"> FTV Prima. Výběr dabingového obsazení navrhuje režisér českého znění se souhlasem dabingového studia a schvaluje FTV Prima.</w:t>
      </w:r>
    </w:p>
    <w:p w14:paraId="52B52268" w14:textId="179E052F" w:rsidR="00DC7C9A" w:rsidRDefault="00DC7C9A">
      <w:pPr>
        <w:numPr>
          <w:ilvl w:val="0"/>
          <w:numId w:val="1"/>
        </w:numPr>
        <w:spacing w:before="120" w:after="120"/>
        <w:ind w:left="714" w:hanging="357"/>
        <w:jc w:val="both"/>
      </w:pPr>
      <w:r>
        <w:t>Dabingové obsazení může čerpat z obecného castingu, toto hledisko však není stěžejní. FTV Prima vytváří originální kvalitu</w:t>
      </w:r>
      <w:r w:rsidR="002007D9">
        <w:t>,</w:t>
      </w:r>
      <w:r>
        <w:t xml:space="preserve"> a nikoliv kopii možných předchozích méně vhodných obsazení, navíc uznává individuální názor a kreativní přístup zvoleného režiséra a celého výrobního týmu.</w:t>
      </w:r>
    </w:p>
    <w:p w14:paraId="09F5CA4C" w14:textId="77777777" w:rsidR="00DC7C9A" w:rsidRDefault="00DC7C9A">
      <w:pPr>
        <w:numPr>
          <w:ilvl w:val="0"/>
          <w:numId w:val="1"/>
        </w:numPr>
        <w:spacing w:before="120" w:after="120"/>
        <w:ind w:left="714" w:hanging="357"/>
        <w:jc w:val="both"/>
      </w:pPr>
      <w:r>
        <w:t>Finanční rozpočty a hospodaření jednotlivých společností a soukromých subjektů j</w:t>
      </w:r>
      <w:r w:rsidR="00B27CE0">
        <w:t>sou</w:t>
      </w:r>
      <w:r>
        <w:t xml:space="preserve"> výhradně jejich interní záležitostí</w:t>
      </w:r>
      <w:r w:rsidR="00A9009F">
        <w:t xml:space="preserve">. Jakékoli pokusy o </w:t>
      </w:r>
      <w:r>
        <w:t xml:space="preserve">vměšování </w:t>
      </w:r>
      <w:r w:rsidR="00A9009F">
        <w:t>se do těchto otázek pokládáme za neetické jednání</w:t>
      </w:r>
      <w:r w:rsidR="00B27CE0">
        <w:t xml:space="preserve">. </w:t>
      </w:r>
    </w:p>
    <w:p w14:paraId="355E8945" w14:textId="3A26995F" w:rsidR="006D3EBF" w:rsidRDefault="006D3EBF" w:rsidP="00362455">
      <w:pPr>
        <w:numPr>
          <w:ilvl w:val="0"/>
          <w:numId w:val="1"/>
        </w:numPr>
        <w:spacing w:before="120" w:after="120"/>
        <w:jc w:val="both"/>
      </w:pPr>
      <w:r>
        <w:t xml:space="preserve">Odměny za výrobu dabingu a ostatní podmínky u všech profesí sjednává dabingové studio. Výše odměny by měla být výsledkem dobrovolné dohody obou stran a odrážet současnou tržní hodnotu a náročnost výkonu. </w:t>
      </w:r>
    </w:p>
    <w:p w14:paraId="06C4F6BC" w14:textId="77777777" w:rsidR="00DC7C9A" w:rsidRDefault="00D66068">
      <w:pPr>
        <w:numPr>
          <w:ilvl w:val="0"/>
          <w:numId w:val="1"/>
        </w:numPr>
        <w:spacing w:before="120" w:after="120"/>
        <w:ind w:left="714" w:hanging="357"/>
        <w:jc w:val="both"/>
      </w:pPr>
      <w:r>
        <w:t xml:space="preserve">Dlouhodobé projekty mají předem stanovené rozpočty. </w:t>
      </w:r>
      <w:r w:rsidR="00DC7C9A">
        <w:t xml:space="preserve">Pokud účastník výrobního procesu u dlouhodobých projektů </w:t>
      </w:r>
      <w:r>
        <w:t xml:space="preserve">vznese dodatečné finanční či jiné </w:t>
      </w:r>
      <w:r w:rsidR="00DC7C9A">
        <w:t xml:space="preserve">požadavky v neprospěch ostatních účastníků, tedy i výrobce a FTV Prima, bude </w:t>
      </w:r>
      <w:r>
        <w:t xml:space="preserve">v zájmu výrobce i FTV Prima ukončit s ním spolupráci z </w:t>
      </w:r>
      <w:r w:rsidR="00DC7C9A">
        <w:t xml:space="preserve">důvodu </w:t>
      </w:r>
      <w:r>
        <w:t xml:space="preserve">jeho neetického jednání a </w:t>
      </w:r>
      <w:r w:rsidR="00DC7C9A">
        <w:t>ztráty důvěry</w:t>
      </w:r>
      <w:r>
        <w:t xml:space="preserve">. </w:t>
      </w:r>
    </w:p>
    <w:p w14:paraId="4D3A3588" w14:textId="77777777" w:rsidR="00DC7C9A" w:rsidRDefault="00DC7C9A">
      <w:pPr>
        <w:numPr>
          <w:ilvl w:val="0"/>
          <w:numId w:val="1"/>
        </w:numPr>
        <w:spacing w:before="120" w:after="120"/>
        <w:ind w:left="714" w:hanging="357"/>
        <w:jc w:val="both"/>
      </w:pPr>
      <w:r>
        <w:lastRenderedPageBreak/>
        <w:t>Pokud bude ze strany jednotlivce či organizace vyvíjen takový nátlak, který by mohl způsobit snížení kvality dabingu nebo jakékoliv zhoršení nebo omezení výroby, bude v našem zájmu takovou činnost netolerovat a v co nejkratší době omezit nebo ukončit další spolupráci.</w:t>
      </w:r>
    </w:p>
    <w:p w14:paraId="4D2474D4" w14:textId="77777777" w:rsidR="00DC7C9A" w:rsidRDefault="00DC7C9A">
      <w:pPr>
        <w:numPr>
          <w:ilvl w:val="0"/>
          <w:numId w:val="1"/>
        </w:numPr>
        <w:spacing w:before="120" w:after="120"/>
        <w:ind w:left="714" w:hanging="357"/>
        <w:jc w:val="both"/>
      </w:pPr>
      <w:r>
        <w:t>FTV Prima respektuje, že každý má nárok na vlastní rozhodnutí, zda a s kým bude na projektu spolupracovat, to se vztahuje i na FTV Prima a výrobní dabingové studio.</w:t>
      </w:r>
    </w:p>
    <w:p w14:paraId="0AA2BB5E" w14:textId="77777777" w:rsidR="00F048BB" w:rsidRDefault="00F048BB">
      <w:pPr>
        <w:numPr>
          <w:ilvl w:val="0"/>
          <w:numId w:val="1"/>
        </w:numPr>
        <w:spacing w:before="120" w:after="120"/>
        <w:ind w:left="714" w:hanging="357"/>
        <w:jc w:val="both"/>
      </w:pPr>
      <w:r>
        <w:t>V případě, že dojde mezi jednotlivými tvůrci či výrobními složkami</w:t>
      </w:r>
      <w:r w:rsidR="00E749E5">
        <w:t xml:space="preserve"> dabingu</w:t>
      </w:r>
      <w:r>
        <w:t xml:space="preserve"> k názorovému </w:t>
      </w:r>
      <w:r w:rsidR="00D66068">
        <w:t xml:space="preserve">tvůrčímu </w:t>
      </w:r>
      <w:r>
        <w:t>střetu, má konečné rozhodující slovo FTV Prima z pozice subjek</w:t>
      </w:r>
      <w:r w:rsidR="00E749E5">
        <w:t>t</w:t>
      </w:r>
      <w:r>
        <w:t xml:space="preserve">u, který výrobu dabingu financuje a nese v očích </w:t>
      </w:r>
      <w:r w:rsidR="00E749E5">
        <w:t xml:space="preserve">diváků hlavní </w:t>
      </w:r>
      <w:r>
        <w:t xml:space="preserve">odpovědnost za kvalitu výsledného díla. </w:t>
      </w:r>
    </w:p>
    <w:p w14:paraId="1FFAAA2A" w14:textId="77777777" w:rsidR="00DC7C9A" w:rsidRDefault="00DC7C9A">
      <w:pPr>
        <w:jc w:val="both"/>
      </w:pPr>
    </w:p>
    <w:p w14:paraId="6E5EDCC1" w14:textId="77777777" w:rsidR="00DC7C9A" w:rsidRDefault="00DC7C9A">
      <w:pPr>
        <w:jc w:val="both"/>
      </w:pPr>
      <w:r>
        <w:t xml:space="preserve">Vše výše uvedené má jediný cíl, a to neustálé zvyšování kvality </w:t>
      </w:r>
      <w:r w:rsidR="00B27CE0">
        <w:t xml:space="preserve">a efektivity výroby </w:t>
      </w:r>
      <w:r>
        <w:t>českého dabingu, s tím související budování kvalitních výrobních týmů a spokojenost diváků při sledování takto vyrobených pořadů.</w:t>
      </w:r>
    </w:p>
    <w:p w14:paraId="4847CD9A" w14:textId="77777777" w:rsidR="00DC7C9A" w:rsidRDefault="00DC7C9A">
      <w:pPr>
        <w:ind w:left="360"/>
        <w:jc w:val="both"/>
      </w:pPr>
    </w:p>
    <w:p w14:paraId="05A75F98" w14:textId="77777777" w:rsidR="00DC7C9A" w:rsidRPr="007B063D" w:rsidRDefault="00DC7C9A">
      <w:pPr>
        <w:jc w:val="both"/>
        <w:rPr>
          <w:lang w:val="en-US"/>
        </w:rPr>
      </w:pPr>
    </w:p>
    <w:p w14:paraId="010B0B1C" w14:textId="77777777" w:rsidR="00DC7C9A" w:rsidRPr="007B063D" w:rsidRDefault="00E749E5">
      <w:pPr>
        <w:jc w:val="both"/>
        <w:rPr>
          <w:lang w:val="en-US"/>
        </w:rPr>
      </w:pPr>
      <w:r w:rsidRPr="007B063D">
        <w:rPr>
          <w:lang w:val="en-US"/>
        </w:rPr>
        <w:t>V</w:t>
      </w:r>
      <w:r w:rsidR="00DC7C9A" w:rsidRPr="007B063D">
        <w:rPr>
          <w:lang w:val="en-US"/>
        </w:rPr>
        <w:t xml:space="preserve"> </w:t>
      </w:r>
      <w:proofErr w:type="spellStart"/>
      <w:r w:rsidR="00DC7C9A" w:rsidRPr="007B063D">
        <w:rPr>
          <w:lang w:val="en-US"/>
        </w:rPr>
        <w:t>Praze</w:t>
      </w:r>
      <w:proofErr w:type="spellEnd"/>
      <w:r w:rsidR="00DC7C9A" w:rsidRPr="007B063D">
        <w:rPr>
          <w:lang w:val="en-US"/>
        </w:rPr>
        <w:t xml:space="preserve"> </w:t>
      </w:r>
      <w:proofErr w:type="spellStart"/>
      <w:r w:rsidR="00DC7C9A" w:rsidRPr="007B063D">
        <w:rPr>
          <w:lang w:val="en-US"/>
        </w:rPr>
        <w:t>dne</w:t>
      </w:r>
      <w:proofErr w:type="spellEnd"/>
      <w:r w:rsidR="00DC7C9A" w:rsidRPr="007B063D">
        <w:rPr>
          <w:lang w:val="en-US"/>
        </w:rPr>
        <w:t>:</w:t>
      </w:r>
    </w:p>
    <w:p w14:paraId="1FB5F030" w14:textId="77777777" w:rsidR="00DC7C9A" w:rsidRPr="007B063D" w:rsidRDefault="00DC7C9A">
      <w:pPr>
        <w:jc w:val="both"/>
        <w:rPr>
          <w:lang w:val="en-US"/>
        </w:rPr>
      </w:pPr>
    </w:p>
    <w:p w14:paraId="21CC3210" w14:textId="77777777" w:rsidR="00DC7C9A" w:rsidRPr="007B063D" w:rsidRDefault="00DC7C9A">
      <w:pPr>
        <w:jc w:val="both"/>
        <w:rPr>
          <w:lang w:val="en-US"/>
        </w:rPr>
      </w:pPr>
      <w:r w:rsidRPr="007B063D">
        <w:rPr>
          <w:lang w:val="en-US"/>
        </w:rPr>
        <w:t>Marek Singer</w:t>
      </w:r>
      <w:r w:rsidRPr="007B063D">
        <w:rPr>
          <w:lang w:val="en-US"/>
        </w:rPr>
        <w:tab/>
      </w:r>
      <w:r w:rsidRPr="007B063D">
        <w:rPr>
          <w:lang w:val="en-US"/>
        </w:rPr>
        <w:tab/>
      </w:r>
      <w:r w:rsidRPr="007B063D">
        <w:rPr>
          <w:lang w:val="en-US"/>
        </w:rPr>
        <w:tab/>
      </w:r>
      <w:r w:rsidRPr="007B063D">
        <w:rPr>
          <w:lang w:val="en-US"/>
        </w:rPr>
        <w:tab/>
        <w:t>Jaroslav Richtr</w:t>
      </w:r>
    </w:p>
    <w:p w14:paraId="31A95FE0" w14:textId="2439A908" w:rsidR="00DC7C9A" w:rsidRDefault="007B063D">
      <w:pPr>
        <w:jc w:val="both"/>
      </w:pPr>
      <w:proofErr w:type="spellStart"/>
      <w:proofErr w:type="gramStart"/>
      <w:r>
        <w:rPr>
          <w:lang w:val="en-US"/>
        </w:rPr>
        <w:t>g</w:t>
      </w:r>
      <w:r w:rsidR="00DC7C9A">
        <w:rPr>
          <w:lang w:val="en-US"/>
        </w:rPr>
        <w:t>enerální</w:t>
      </w:r>
      <w:proofErr w:type="spellEnd"/>
      <w:proofErr w:type="gramEnd"/>
      <w:r w:rsidR="00DC7C9A">
        <w:rPr>
          <w:lang w:val="en-US"/>
        </w:rPr>
        <w:t xml:space="preserve"> </w:t>
      </w:r>
      <w:proofErr w:type="spellStart"/>
      <w:r w:rsidR="00DC7C9A">
        <w:rPr>
          <w:lang w:val="en-US"/>
        </w:rPr>
        <w:t>ředitel</w:t>
      </w:r>
      <w:proofErr w:type="spellEnd"/>
      <w:r w:rsidR="00DC7C9A">
        <w:rPr>
          <w:lang w:val="en-US"/>
        </w:rPr>
        <w:tab/>
      </w:r>
      <w:r w:rsidR="00DC7C9A">
        <w:rPr>
          <w:lang w:val="en-US"/>
        </w:rPr>
        <w:tab/>
      </w:r>
      <w:r w:rsidR="00DC7C9A">
        <w:rPr>
          <w:lang w:val="en-US"/>
        </w:rPr>
        <w:tab/>
      </w:r>
      <w:proofErr w:type="spellStart"/>
      <w:r w:rsidR="00DC7C9A">
        <w:rPr>
          <w:lang w:val="en-US"/>
        </w:rPr>
        <w:t>vedoucí</w:t>
      </w:r>
      <w:proofErr w:type="spellEnd"/>
      <w:r w:rsidR="00DC7C9A">
        <w:rPr>
          <w:lang w:val="en-US"/>
        </w:rPr>
        <w:t xml:space="preserve"> </w:t>
      </w:r>
      <w:proofErr w:type="spellStart"/>
      <w:r w:rsidR="00DC7C9A">
        <w:rPr>
          <w:lang w:val="en-US"/>
        </w:rPr>
        <w:t>dabingu</w:t>
      </w:r>
      <w:proofErr w:type="spellEnd"/>
    </w:p>
    <w:sectPr w:rsidR="00DC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9060DB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1D"/>
    <w:rsid w:val="00036A91"/>
    <w:rsid w:val="000D286C"/>
    <w:rsid w:val="000D29C8"/>
    <w:rsid w:val="001317BA"/>
    <w:rsid w:val="00197E1D"/>
    <w:rsid w:val="001E5200"/>
    <w:rsid w:val="002007D9"/>
    <w:rsid w:val="0025713A"/>
    <w:rsid w:val="002D18D5"/>
    <w:rsid w:val="00362455"/>
    <w:rsid w:val="003B1E61"/>
    <w:rsid w:val="003B3679"/>
    <w:rsid w:val="00482FEB"/>
    <w:rsid w:val="005629FE"/>
    <w:rsid w:val="005D76A6"/>
    <w:rsid w:val="00656974"/>
    <w:rsid w:val="006D3EBF"/>
    <w:rsid w:val="007274FD"/>
    <w:rsid w:val="007B063D"/>
    <w:rsid w:val="008852CD"/>
    <w:rsid w:val="0089163B"/>
    <w:rsid w:val="008B2399"/>
    <w:rsid w:val="00915232"/>
    <w:rsid w:val="009A45E3"/>
    <w:rsid w:val="00A023A4"/>
    <w:rsid w:val="00A9009F"/>
    <w:rsid w:val="00A96AE3"/>
    <w:rsid w:val="00B27CE0"/>
    <w:rsid w:val="00B73ED6"/>
    <w:rsid w:val="00C90AAD"/>
    <w:rsid w:val="00CA0357"/>
    <w:rsid w:val="00D51D40"/>
    <w:rsid w:val="00D66068"/>
    <w:rsid w:val="00D963B1"/>
    <w:rsid w:val="00DC7C9A"/>
    <w:rsid w:val="00DE431B"/>
    <w:rsid w:val="00E749E5"/>
    <w:rsid w:val="00EF2CE6"/>
    <w:rsid w:val="00F0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3EAC9-EDFC-446E-AE49-469B90FA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Kodex výroby dabingu</vt:lpstr>
      <vt:lpstr>Kodex výroby dabingu</vt:lpstr>
    </vt:vector>
  </TitlesOfParts>
  <Company>Hewlett-Packard Company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výroby dabingu</dc:title>
  <dc:creator>Administrator</dc:creator>
  <cp:lastModifiedBy>Fianová Marie</cp:lastModifiedBy>
  <cp:revision>2</cp:revision>
  <cp:lastPrinted>1900-12-31T23:00:00Z</cp:lastPrinted>
  <dcterms:created xsi:type="dcterms:W3CDTF">2015-04-03T11:57:00Z</dcterms:created>
  <dcterms:modified xsi:type="dcterms:W3CDTF">2015-04-03T11:57:00Z</dcterms:modified>
</cp:coreProperties>
</file>