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086A7B" w14:textId="77777777" w:rsidR="0068587A" w:rsidRPr="007608D8" w:rsidRDefault="0068587A" w:rsidP="0098781F">
      <w:pPr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FAE3C14" w14:textId="77777777" w:rsidR="003D0560" w:rsidRPr="007608D8" w:rsidRDefault="003D0560" w:rsidP="008431A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0339DF01" w14:textId="77777777" w:rsidR="007608D8" w:rsidRPr="007608D8" w:rsidRDefault="007608D8" w:rsidP="008431A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7FC4C96" w14:textId="2FF1E1FA" w:rsidR="004C1940" w:rsidRPr="007608D8" w:rsidRDefault="00352B84" w:rsidP="008431A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608D8">
        <w:rPr>
          <w:rFonts w:ascii="Calibri" w:hAnsi="Calibri" w:cs="Calibri"/>
          <w:b/>
          <w:bCs/>
          <w:color w:val="000000"/>
          <w:sz w:val="24"/>
          <w:szCs w:val="24"/>
        </w:rPr>
        <w:t>BUSINESS FORWARD FORUM BY ČEZ &amp; FORBES</w:t>
      </w:r>
    </w:p>
    <w:p w14:paraId="451277A5" w14:textId="2488D337" w:rsidR="004C1940" w:rsidRPr="007608D8" w:rsidRDefault="00352B84" w:rsidP="008431A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608D8">
        <w:rPr>
          <w:rFonts w:ascii="Calibri" w:hAnsi="Calibri" w:cs="Calibri"/>
          <w:b/>
          <w:bCs/>
          <w:color w:val="000000"/>
          <w:sz w:val="24"/>
          <w:szCs w:val="24"/>
        </w:rPr>
        <w:t>MERCEDES-</w:t>
      </w:r>
      <w:r w:rsidR="004C1940" w:rsidRPr="007608D8">
        <w:rPr>
          <w:rFonts w:ascii="Calibri" w:hAnsi="Calibri" w:cs="Calibri"/>
          <w:b/>
          <w:bCs/>
          <w:color w:val="000000"/>
          <w:sz w:val="24"/>
          <w:szCs w:val="24"/>
        </w:rPr>
        <w:t>BENZ PRAGUE FASHION WEEK F/W16</w:t>
      </w:r>
    </w:p>
    <w:p w14:paraId="522FD4BE" w14:textId="0BCEEAFB" w:rsidR="00352B84" w:rsidRPr="007608D8" w:rsidRDefault="00352B84" w:rsidP="008431A9">
      <w:pPr>
        <w:pStyle w:val="Odstavecseseznamem"/>
        <w:ind w:left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608D8">
        <w:rPr>
          <w:rFonts w:ascii="Calibri" w:hAnsi="Calibri" w:cs="Calibri"/>
          <w:b/>
          <w:bCs/>
          <w:color w:val="000000"/>
          <w:sz w:val="24"/>
          <w:szCs w:val="24"/>
        </w:rPr>
        <w:t>PÁTEK 18. 3. 2016</w:t>
      </w:r>
      <w:r w:rsidR="00EC5272" w:rsidRPr="007608D8">
        <w:rPr>
          <w:rFonts w:ascii="Calibri" w:hAnsi="Calibri" w:cs="Calibri"/>
          <w:b/>
          <w:bCs/>
          <w:color w:val="000000"/>
          <w:sz w:val="24"/>
          <w:szCs w:val="24"/>
        </w:rPr>
        <w:t>, 10 – 17h</w:t>
      </w:r>
    </w:p>
    <w:p w14:paraId="1E8913F2" w14:textId="54A097F1" w:rsidR="00EC5272" w:rsidRPr="007608D8" w:rsidRDefault="00EC5272" w:rsidP="008431A9">
      <w:pPr>
        <w:pStyle w:val="Odstavecseseznamem"/>
        <w:ind w:left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608D8">
        <w:rPr>
          <w:rFonts w:ascii="Calibri" w:hAnsi="Calibri" w:cs="Calibri"/>
          <w:b/>
          <w:bCs/>
          <w:color w:val="000000"/>
          <w:sz w:val="24"/>
          <w:szCs w:val="24"/>
        </w:rPr>
        <w:t>THE CHEMISTRY GALLERY</w:t>
      </w:r>
      <w:r w:rsidR="008431A9" w:rsidRPr="007608D8">
        <w:rPr>
          <w:rFonts w:ascii="Calibri" w:hAnsi="Calibri" w:cs="Calibri"/>
          <w:b/>
          <w:bCs/>
          <w:color w:val="000000"/>
          <w:sz w:val="24"/>
          <w:szCs w:val="24"/>
        </w:rPr>
        <w:t>, BUBENSKÁ 1, PRAHA 7</w:t>
      </w:r>
    </w:p>
    <w:p w14:paraId="1D62D9FD" w14:textId="77777777" w:rsidR="00352B84" w:rsidRPr="004C1940" w:rsidRDefault="00352B84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4A9DAC1" w14:textId="77777777" w:rsidR="007608D8" w:rsidRDefault="007608D8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534882B8" w14:textId="10014FE6" w:rsidR="00352B84" w:rsidRPr="004C1940" w:rsidRDefault="00352B84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Po úspěšných přednáškách s významnými hosty Mercedes-Benz Prague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Fashion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Weeku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, jakými byli novinářka Jessica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Michault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nebo stylista a talent scout italského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Vogue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Alessandro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Buzzi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>, přichází MBPFW s novou, rozšířenou platformou.</w:t>
      </w:r>
    </w:p>
    <w:p w14:paraId="462F89C9" w14:textId="77777777" w:rsidR="00352B84" w:rsidRPr="004C1940" w:rsidRDefault="00352B84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8B1A1CD" w14:textId="77777777" w:rsidR="007608D8" w:rsidRDefault="00352B84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Mezinárodní konference Business Forward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Forum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by ČEZ &amp;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Forbes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poskytne </w:t>
      </w:r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>globální i lokální pohled na obchod s módou a designem.</w:t>
      </w: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7C11F202" w14:textId="77777777" w:rsidR="007608D8" w:rsidRDefault="007608D8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FCBA017" w14:textId="51992AF6" w:rsidR="00352B84" w:rsidRDefault="00352B84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>Ve čtyřech diskuzních panelech složených z českých i zahraničních osobností nabídne 360° pohled na aktuální témata módního odvětví, pokusí se reflektovat poslední vývoj i předpovědět nejbližší budoucnost.</w:t>
      </w:r>
    </w:p>
    <w:p w14:paraId="5C1D4DFE" w14:textId="77777777" w:rsidR="008431A9" w:rsidRDefault="008431A9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3E7388A" w14:textId="2210A323" w:rsidR="008431A9" w:rsidRPr="008431A9" w:rsidRDefault="007608D8" w:rsidP="008431A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P</w:t>
      </w:r>
      <w:r w:rsidR="008431A9" w:rsidRPr="008431A9">
        <w:rPr>
          <w:rFonts w:ascii="Calibri" w:hAnsi="Calibri" w:cs="Calibri"/>
          <w:bCs/>
          <w:color w:val="000000"/>
          <w:sz w:val="22"/>
          <w:szCs w:val="22"/>
        </w:rPr>
        <w:t xml:space="preserve">anelové diskuze se zaměří na čtyři základní kroky módního podniku k úspěchu – zajištění produkce, investice a financování, PR a konečný prodej. Každý z panelů se pak vyjádří ke konkrétní otázce. V případě produkce se bude jednat o obnovení tradice českého oděvního průmyslu a nových příležitostech. Diskuzi o financích a investicích, kterou si vzal pod křídla magazín </w:t>
      </w:r>
      <w:proofErr w:type="spellStart"/>
      <w:r w:rsidR="008431A9" w:rsidRPr="008431A9">
        <w:rPr>
          <w:rFonts w:ascii="Calibri" w:hAnsi="Calibri" w:cs="Calibri"/>
          <w:bCs/>
          <w:color w:val="000000"/>
          <w:sz w:val="22"/>
          <w:szCs w:val="22"/>
        </w:rPr>
        <w:t>Forbes</w:t>
      </w:r>
      <w:proofErr w:type="spellEnd"/>
      <w:r w:rsidR="008431A9" w:rsidRPr="008431A9">
        <w:rPr>
          <w:rFonts w:ascii="Calibri" w:hAnsi="Calibri" w:cs="Calibri"/>
          <w:bCs/>
          <w:color w:val="000000"/>
          <w:sz w:val="22"/>
          <w:szCs w:val="22"/>
        </w:rPr>
        <w:t xml:space="preserve"> a jeho šéfredakto</w:t>
      </w:r>
      <w:bookmarkStart w:id="0" w:name="_GoBack"/>
      <w:bookmarkEnd w:id="0"/>
      <w:r w:rsidR="008431A9" w:rsidRPr="008431A9">
        <w:rPr>
          <w:rFonts w:ascii="Calibri" w:hAnsi="Calibri" w:cs="Calibri"/>
          <w:bCs/>
          <w:color w:val="000000"/>
          <w:sz w:val="22"/>
          <w:szCs w:val="22"/>
        </w:rPr>
        <w:t>r Petr Šimůnek, probere začátky značky i ve vztahu k dnešní digitální éře. PR panel se zaměří na sociální média a digitální komunikaci, jež v posledních letech změnily pravidla hry módního byznysu. Na debatu o komunikaci plynule naváže poslední diskuse o prodeji zaměřená na e-</w:t>
      </w:r>
      <w:proofErr w:type="spellStart"/>
      <w:r w:rsidR="008431A9" w:rsidRPr="008431A9">
        <w:rPr>
          <w:rFonts w:ascii="Calibri" w:hAnsi="Calibri" w:cs="Calibri"/>
          <w:bCs/>
          <w:color w:val="000000"/>
          <w:sz w:val="22"/>
          <w:szCs w:val="22"/>
        </w:rPr>
        <w:t>commerce</w:t>
      </w:r>
      <w:proofErr w:type="spellEnd"/>
      <w:r w:rsidR="008431A9" w:rsidRPr="008431A9">
        <w:rPr>
          <w:rFonts w:ascii="Calibri" w:hAnsi="Calibri" w:cs="Calibri"/>
          <w:bCs/>
          <w:color w:val="000000"/>
          <w:sz w:val="22"/>
          <w:szCs w:val="22"/>
        </w:rPr>
        <w:t xml:space="preserve"> i nedávné změny celého obchodního řetězce nastartované značkou </w:t>
      </w:r>
      <w:proofErr w:type="spellStart"/>
      <w:r w:rsidR="008431A9" w:rsidRPr="008431A9">
        <w:rPr>
          <w:rFonts w:ascii="Calibri" w:hAnsi="Calibri" w:cs="Calibri"/>
          <w:bCs/>
          <w:color w:val="000000"/>
          <w:sz w:val="22"/>
          <w:szCs w:val="22"/>
        </w:rPr>
        <w:t>Burberry</w:t>
      </w:r>
      <w:proofErr w:type="spellEnd"/>
      <w:r w:rsidR="008431A9" w:rsidRPr="008431A9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</w:p>
    <w:p w14:paraId="34086065" w14:textId="77777777" w:rsidR="004C1940" w:rsidRPr="004C1940" w:rsidRDefault="004C1940" w:rsidP="00352B84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3BDC419" w14:textId="51019ADD" w:rsidR="00352B84" w:rsidRPr="004C1940" w:rsidRDefault="00352B84" w:rsidP="00352B84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PROGRAM</w:t>
      </w:r>
    </w:p>
    <w:p w14:paraId="7BED71BD" w14:textId="7D20F870" w:rsidR="00352B84" w:rsidRPr="004C1940" w:rsidRDefault="00352B84" w:rsidP="00352B84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10:00 – 11:00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Door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open / registrace</w:t>
      </w:r>
    </w:p>
    <w:p w14:paraId="0016A152" w14:textId="57895DF2" w:rsidR="00236F02" w:rsidRPr="00236F02" w:rsidRDefault="00236F02" w:rsidP="00236F02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36F02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11:00 – 11:45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Panel č. 1: Staré tradice nové příležitosti</w:t>
      </w:r>
    </w:p>
    <w:p w14:paraId="0F1DCB96" w14:textId="648BBE78" w:rsidR="00236F02" w:rsidRPr="00236F02" w:rsidRDefault="00236F02" w:rsidP="00236F02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36F02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12:15 – 13:00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Panel č.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Rozjezd značky v digitální éře</w:t>
      </w:r>
    </w:p>
    <w:p w14:paraId="0229F4ED" w14:textId="3B1DF87B" w:rsidR="00236F02" w:rsidRPr="00236F02" w:rsidRDefault="00236F02" w:rsidP="00236F02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36F02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13:45 – 14:30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Panel č. 3: </w:t>
      </w: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Digitální média mění pravidla hry</w:t>
      </w:r>
    </w:p>
    <w:p w14:paraId="4CC1E6E3" w14:textId="07D249E6" w:rsidR="00236F02" w:rsidRPr="00236F02" w:rsidRDefault="00236F02" w:rsidP="00236F02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36F02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15:00 – 15:45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Panel č. 4: </w:t>
      </w:r>
      <w:proofErr w:type="spellStart"/>
      <w:r w:rsidRPr="00236F02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Vidíš</w:t>
      </w:r>
      <w:proofErr w:type="spellEnd"/>
      <w:r w:rsidRPr="00236F02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(online), </w:t>
      </w:r>
      <w:proofErr w:type="spellStart"/>
      <w:r w:rsidRPr="00236F02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koupíš</w:t>
      </w:r>
      <w:proofErr w:type="spellEnd"/>
      <w:r w:rsidRPr="00236F02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(online)</w:t>
      </w:r>
    </w:p>
    <w:p w14:paraId="4D904DE0" w14:textId="77777777" w:rsidR="004C1940" w:rsidRDefault="004C1940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4DE394F" w14:textId="77777777" w:rsidR="00236F02" w:rsidRPr="004C1940" w:rsidRDefault="00236F02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91C3AFA" w14:textId="6FEB61BD" w:rsidR="004C1940" w:rsidRPr="007608D8" w:rsidRDefault="004C1940" w:rsidP="004C1940">
      <w:pPr>
        <w:jc w:val="both"/>
        <w:rPr>
          <w:rFonts w:ascii="Calibri" w:hAnsi="Calibri" w:cs="Calibri"/>
          <w:b/>
          <w:bCs/>
          <w:i/>
          <w:color w:val="000000"/>
          <w:sz w:val="22"/>
          <w:szCs w:val="22"/>
        </w:rPr>
      </w:pPr>
      <w:r w:rsidRPr="007608D8">
        <w:rPr>
          <w:rFonts w:ascii="Calibri" w:hAnsi="Calibri" w:cs="Calibri"/>
          <w:b/>
          <w:bCs/>
          <w:i/>
          <w:color w:val="000000"/>
          <w:sz w:val="22"/>
          <w:szCs w:val="22"/>
        </w:rPr>
        <w:t>Panel č. 1: Staré tradice nové příležitosti</w:t>
      </w:r>
    </w:p>
    <w:p w14:paraId="571DEFD2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Česká móda nejsou jen návrháři a módní značky. Zásadní součástí našeho oděvního průmyslu je řada továren, výrob a dílen, které často navazují na dlouhou lokální historii. Jak se transformují tradiční české značky a proč se dnes vyplatí navazovat na pozapomenuté dědictví? O tom budou v prvním panelu mluvit </w:t>
      </w: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moderátorka diskuze novinářka Veronika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Ruppert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(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Modeschau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Radio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Wave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) se zástupci továren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Tonak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a Snaha a značky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Pietro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Filipi.</w:t>
      </w:r>
    </w:p>
    <w:p w14:paraId="3B968449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V panelu č. 1 vystoupí:</w:t>
      </w:r>
    </w:p>
    <w:p w14:paraId="5C7FA212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6389C3C6" w14:textId="7989EFB0" w:rsidR="004C1940" w:rsidRPr="004C1940" w:rsidRDefault="004C1940" w:rsidP="004C194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- </w:t>
      </w: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Michael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Tělecký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, spolumajitel společnosti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Tonak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a.s.</w:t>
      </w:r>
    </w:p>
    <w:p w14:paraId="52253B79" w14:textId="77777777" w:rsidR="007608D8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Osvěžující spolupráce s Klárou Nademlýnskou nebo Petrou Ptáčkovou, taková byla v loňském roce vizitka tradiční české značky klobouků.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Tonak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jako jeden z mála místních výrobců z </w:t>
      </w:r>
    </w:p>
    <w:p w14:paraId="0EC98DAC" w14:textId="77777777" w:rsidR="007608D8" w:rsidRDefault="007608D8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654CC7CA" w14:textId="77777777" w:rsidR="007608D8" w:rsidRDefault="007608D8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37286B75" w14:textId="79676639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lastRenderedPageBreak/>
        <w:t>vlastní iniciativy překračuje propast, která zeje mezi tradičním českým průmyslem a současným módním designem.</w:t>
      </w:r>
    </w:p>
    <w:p w14:paraId="277974FE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40310D8" w14:textId="33DD76D9" w:rsidR="007608D8" w:rsidRPr="007608D8" w:rsidRDefault="004C1940" w:rsidP="004C194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- </w:t>
      </w: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Dr. Radim Dvořák, Ph.D. – CEO Snaha a.s.</w:t>
      </w:r>
    </w:p>
    <w:p w14:paraId="2B3D5B31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Snaha je česká značka s více než sedmdesátiletou historií, která má dobré jméno zejména v oblasti zdravotní a pracovní obuvi. V loňském roce se Snaha odhodlala vykročit módním směrem a prostřednictvím projektu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Local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Icons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se spojila s designérkou Zuzanou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Serbak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671035D6" w14:textId="301BB109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>PIETRO FILIPI</w:t>
      </w:r>
    </w:p>
    <w:p w14:paraId="316367C2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30BBD0D" w14:textId="4BF75E23" w:rsidR="004C1940" w:rsidRPr="004C1940" w:rsidRDefault="004C1940" w:rsidP="004C194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- Tomáš Vacek,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Marketing&amp;Business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Development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Director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Pietro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Filipi, s.r.o.</w:t>
      </w:r>
    </w:p>
    <w:p w14:paraId="446045E8" w14:textId="07CCA04C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Česká módní značka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Pietro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Filipi</w:t>
      </w: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funguje od poloviny devadesátých let. Nabízí kvalitně vypracovanou a z velké části i lokálně vyráběnou elegantní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módu.V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designérském teamu působí například Martha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Bryxi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, Ivana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Mentlová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, Anna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Tušková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, Vladimír Staněk nebo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Lay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Sedláková.</w:t>
      </w:r>
    </w:p>
    <w:p w14:paraId="7C00C673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697AF9E" w14:textId="32199B60" w:rsidR="004C1940" w:rsidRPr="007608D8" w:rsidRDefault="004C1940" w:rsidP="004C1940">
      <w:pPr>
        <w:jc w:val="both"/>
        <w:rPr>
          <w:rFonts w:ascii="Calibri" w:hAnsi="Calibri" w:cs="Calibri"/>
          <w:b/>
          <w:bCs/>
          <w:i/>
          <w:color w:val="000000"/>
          <w:sz w:val="22"/>
          <w:szCs w:val="22"/>
        </w:rPr>
      </w:pPr>
      <w:r w:rsidRPr="007608D8">
        <w:rPr>
          <w:rFonts w:ascii="Calibri" w:hAnsi="Calibri" w:cs="Calibri"/>
          <w:b/>
          <w:bCs/>
          <w:i/>
          <w:color w:val="000000"/>
          <w:sz w:val="22"/>
          <w:szCs w:val="22"/>
        </w:rPr>
        <w:t>Panel č. 2: Rozjezd značky v digitální éře</w:t>
      </w:r>
    </w:p>
    <w:p w14:paraId="1AD052E6" w14:textId="4C36CBC1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Moderuje Petr Šimůnek, šéfredaktor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Forbes</w:t>
      </w:r>
      <w:proofErr w:type="spellEnd"/>
    </w:p>
    <w:p w14:paraId="61488DE0" w14:textId="08FF88D0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V panelu č. 2 vystoupí:</w:t>
      </w:r>
    </w:p>
    <w:p w14:paraId="4066CA40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D779CC6" w14:textId="6DC32E55" w:rsidR="004C1940" w:rsidRPr="004C1940" w:rsidRDefault="004C1940" w:rsidP="004C194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- Anna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Tušková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a Radka Sirková,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Chatty</w:t>
      </w:r>
      <w:proofErr w:type="spellEnd"/>
    </w:p>
    <w:p w14:paraId="10C61500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Značka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Chatty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založená v roce 2005 je známá stylem, který kombinuje uvolněnost, eleganci a experiment, a unikátním konceptem džínů na míru. Po letech budování své pozice v České republice návrhářské duo cílí také na světový trh. Už dvakrát se prezentovalo v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showroomu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v rámci pařížského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fashion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weeku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2DC5F4EF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4FD4CE96" w14:textId="5012E107" w:rsidR="004C1940" w:rsidRPr="004C1940" w:rsidRDefault="004C1940" w:rsidP="004C194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-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Abigail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Hayhoe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, International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Woolmark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Prize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&amp;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Teatum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Jones</w:t>
      </w:r>
    </w:p>
    <w:p w14:paraId="30E65850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International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Woolmark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Prize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je jednou z globálně nejvyhledávanějších módních cen, která určuje přední rozvíjející se designéry z celého světa, kteří inovativně pracují s vlnou Merino. Společně se zástupkyní organizátorů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Abigail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Hayhoe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o své zkušenosti se startem značky promluví i aktuální globální vítězové – britská značka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Teatum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Jones.</w:t>
      </w:r>
    </w:p>
    <w:p w14:paraId="10BD7BA9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6F5E350" w14:textId="503DBD4A" w:rsidR="004C1940" w:rsidRPr="004C1940" w:rsidRDefault="004C1940" w:rsidP="004C194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- Petr Jůza,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FriendlySuits</w:t>
      </w:r>
      <w:proofErr w:type="spellEnd"/>
    </w:p>
    <w:p w14:paraId="721E3147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Spoluzakladatel prvního pánského módního domu v ČR. Jeho snem je vrátit českému chlapovi styl a šmrnc. Sám se podílí na designu svých produktů, které zdobí pány od brýlí po boty. Spolupracuje například s legendárním pražským ševcem Erikem Martinem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Lawartem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4FC3D55D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A75CC4A" w14:textId="77777777" w:rsidR="004C1940" w:rsidRPr="007608D8" w:rsidRDefault="004C1940" w:rsidP="004C1940">
      <w:pPr>
        <w:jc w:val="both"/>
        <w:rPr>
          <w:rFonts w:ascii="Calibri" w:hAnsi="Calibri" w:cs="Calibri"/>
          <w:b/>
          <w:bCs/>
          <w:i/>
          <w:color w:val="000000"/>
          <w:sz w:val="22"/>
          <w:szCs w:val="22"/>
        </w:rPr>
      </w:pPr>
      <w:r w:rsidRPr="007608D8">
        <w:rPr>
          <w:rFonts w:ascii="Calibri" w:hAnsi="Calibri" w:cs="Calibri"/>
          <w:b/>
          <w:bCs/>
          <w:i/>
          <w:color w:val="000000"/>
          <w:sz w:val="22"/>
          <w:szCs w:val="22"/>
        </w:rPr>
        <w:t>Panel č. 3: Digitální média mění pravidla hry</w:t>
      </w:r>
    </w:p>
    <w:p w14:paraId="73D558C7" w14:textId="5ABBCBB1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Doba se zrychluje a okamžiky, které jsme chtěli dříve zachytit navždy, nám dnes stačí vidět maximálně 24 hodin. Od raketového nástupu sociálních médií se nezměnil pouze způsob, jakým se díváme na módní přehlídky – skrz fotoaparáty mobilů a čtvercové výřezy na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Instagramu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. Ovlivňuje to celý způsob prezentace módy jako takové a zásadně to míchá s pravidly celého systému – což eskaluje právě teď. </w:t>
      </w:r>
      <w:r>
        <w:rPr>
          <w:rFonts w:ascii="Calibri" w:hAnsi="Calibri" w:cs="Calibri"/>
          <w:bCs/>
          <w:color w:val="000000"/>
          <w:sz w:val="22"/>
          <w:szCs w:val="22"/>
        </w:rPr>
        <w:t>Diskusi o</w:t>
      </w: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nejnovějších trendech v oblasti médií a komunikace i tom, jakou budoucnost má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print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bCs/>
          <w:color w:val="000000"/>
          <w:sz w:val="22"/>
          <w:szCs w:val="22"/>
        </w:rPr>
        <w:t>moderuje Adéla Mazánková.</w:t>
      </w:r>
    </w:p>
    <w:p w14:paraId="561F65CD" w14:textId="425186F5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V panelu č. 3 vystoupí:</w:t>
      </w:r>
    </w:p>
    <w:p w14:paraId="718239D0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BDBA1DC" w14:textId="4D997516" w:rsidR="007608D8" w:rsidRPr="007608D8" w:rsidRDefault="004C1940" w:rsidP="004C194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- Emma Hope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Allwood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Dazed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Digital</w:t>
      </w:r>
    </w:p>
    <w:p w14:paraId="528CBEC6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Emma Hope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Allwood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je módní redaktorka </w:t>
      </w:r>
      <w:hyperlink r:id="rId8" w:history="1">
        <w:r w:rsidRPr="004C1940">
          <w:rPr>
            <w:rStyle w:val="Hypertextovodkaz"/>
            <w:rFonts w:ascii="Calibri" w:hAnsi="Calibri" w:cs="Calibri"/>
            <w:bCs/>
            <w:sz w:val="22"/>
            <w:szCs w:val="22"/>
          </w:rPr>
          <w:t>DazedDigital.com.</w:t>
        </w:r>
      </w:hyperlink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Se zapálením sleduje pokroky módního průmyslu, a o módě píše s důrazem na její kulturní a sociální kontext.</w:t>
      </w:r>
    </w:p>
    <w:p w14:paraId="6708D8B1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32DABA1" w14:textId="77777777" w:rsidR="007608D8" w:rsidRDefault="007608D8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33970835" w14:textId="43886BDD" w:rsidR="004C1940" w:rsidRPr="004C1940" w:rsidRDefault="004C1940" w:rsidP="004C194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- Jessica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Bumpus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442298CB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lastRenderedPageBreak/>
        <w:t xml:space="preserve">Jessica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Bumpus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je respektovaná módní novinářka a bývalá editorka </w:t>
      </w:r>
      <w:hyperlink r:id="rId9" w:history="1">
        <w:r w:rsidRPr="004C1940">
          <w:rPr>
            <w:rStyle w:val="Hypertextovodkaz"/>
            <w:rFonts w:ascii="Calibri" w:hAnsi="Calibri" w:cs="Calibri"/>
            <w:bCs/>
            <w:sz w:val="22"/>
            <w:szCs w:val="22"/>
          </w:rPr>
          <w:t>Vogue.co.uk.</w:t>
        </w:r>
      </w:hyperlink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Mezi média, pro která píše, může počítat ta největší jména jako International New York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Times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The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Wall Street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Journal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, Nylon, NOWFASHION nebo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Sweet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. Je členkou komise pro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Fashion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Scout, Centre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for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Fashion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Enterprise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a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Graduate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Fashion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Week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639EC331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5AE31884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57A879FE" w14:textId="55306149" w:rsidR="004C1940" w:rsidRPr="004C1940" w:rsidRDefault="004C1940" w:rsidP="004C194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- Lucie Janotová ,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Harper's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BAZAAR, blog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BoBo</w:t>
      </w:r>
      <w:proofErr w:type="spellEnd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Vibe</w:t>
      </w:r>
      <w:proofErr w:type="spellEnd"/>
    </w:p>
    <w:p w14:paraId="755CEF85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Lucie Janotová je módní ředitelka časopisu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Harper's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Bazaar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a spoluzakladatelka blogu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BoBo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Vibe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. Má za sebou řadu rozhovorů s nejrůznějšími osobnostmi, jako například s návrhářkou Margheritou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Missoni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nebo s topmodelkou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Doutzen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Kroes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>, a spolupráci s Českou televizí.</w:t>
      </w:r>
    </w:p>
    <w:p w14:paraId="3C11057C" w14:textId="77777777" w:rsid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2DAD5B91" w14:textId="1665E8D8" w:rsidR="004C1940" w:rsidRPr="004C1940" w:rsidRDefault="004C1940" w:rsidP="004C194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- Anit Nosková, Fashionbook.cz</w:t>
      </w:r>
    </w:p>
    <w:p w14:paraId="6E9E9B45" w14:textId="77777777" w:rsidR="004C1940" w:rsidRPr="004C1940" w:rsidRDefault="004C1940" w:rsidP="004C1940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Cs/>
          <w:color w:val="000000"/>
          <w:sz w:val="22"/>
          <w:szCs w:val="22"/>
        </w:rPr>
        <w:t xml:space="preserve">Šéfredaktorka webu Fashionbook.cz pracovala například pro ELLE, Hospodářské noviny, Zen či E15. Pravidelně spolupracuje se značkami H&amp;M a </w:t>
      </w:r>
      <w:proofErr w:type="spellStart"/>
      <w:r w:rsidRPr="004C1940">
        <w:rPr>
          <w:rFonts w:ascii="Calibri" w:hAnsi="Calibri" w:cs="Calibri"/>
          <w:bCs/>
          <w:color w:val="000000"/>
          <w:sz w:val="22"/>
          <w:szCs w:val="22"/>
        </w:rPr>
        <w:t>Hermés</w:t>
      </w:r>
      <w:proofErr w:type="spellEnd"/>
      <w:r w:rsidRPr="004C1940">
        <w:rPr>
          <w:rFonts w:ascii="Calibri" w:hAnsi="Calibri" w:cs="Calibri"/>
          <w:bCs/>
          <w:color w:val="000000"/>
          <w:sz w:val="22"/>
          <w:szCs w:val="22"/>
        </w:rPr>
        <w:t>. Od roku 2008 vede web o módě a knihách Fashionbook.cz.</w:t>
      </w:r>
    </w:p>
    <w:p w14:paraId="5EA26B54" w14:textId="77777777" w:rsidR="004C1940" w:rsidRDefault="004C1940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F4753E8" w14:textId="2A36975D" w:rsidR="00352B84" w:rsidRPr="007608D8" w:rsidRDefault="00352B84" w:rsidP="00352B84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 xml:space="preserve">Partnery konference jsou skupina ČEZ, magazín </w:t>
      </w:r>
      <w:proofErr w:type="spellStart"/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>Forbes</w:t>
      </w:r>
      <w:proofErr w:type="spellEnd"/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 xml:space="preserve"> a hotel </w:t>
      </w:r>
      <w:proofErr w:type="spellStart"/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>Emblem</w:t>
      </w:r>
      <w:proofErr w:type="spellEnd"/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 xml:space="preserve">. Konference se uskuteční v pátek 18. března 2016 v prostorách </w:t>
      </w:r>
      <w:proofErr w:type="spellStart"/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>The</w:t>
      </w:r>
      <w:proofErr w:type="spellEnd"/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>Chemistry</w:t>
      </w:r>
      <w:proofErr w:type="spellEnd"/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>Gallery</w:t>
      </w:r>
      <w:proofErr w:type="spellEnd"/>
      <w:r w:rsidRPr="007608D8">
        <w:rPr>
          <w:rFonts w:ascii="Calibri" w:hAnsi="Calibri" w:cs="Calibri"/>
          <w:b/>
          <w:bCs/>
          <w:color w:val="000000"/>
          <w:sz w:val="22"/>
          <w:szCs w:val="22"/>
        </w:rPr>
        <w:t xml:space="preserve"> od 10 do 17 hodin a vstup na ní je zdarma.</w:t>
      </w:r>
    </w:p>
    <w:p w14:paraId="616F87A3" w14:textId="149B6401" w:rsidR="00352B84" w:rsidRPr="004C1940" w:rsidRDefault="00352B84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285840A6" w14:textId="77777777" w:rsidR="00352B84" w:rsidRPr="004C1940" w:rsidRDefault="00352B84" w:rsidP="00352B8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E056B5F" w14:textId="7E14EE33" w:rsidR="00352B84" w:rsidRPr="004C1940" w:rsidRDefault="00352B84" w:rsidP="00352B84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>OFICIÁLNÍ HAS</w:t>
      </w:r>
      <w:r w:rsidR="007608D8">
        <w:rPr>
          <w:rFonts w:ascii="Calibri" w:hAnsi="Calibri" w:cs="Calibri"/>
          <w:b/>
          <w:bCs/>
          <w:color w:val="000000"/>
          <w:sz w:val="22"/>
          <w:szCs w:val="22"/>
        </w:rPr>
        <w:t>HTAG</w:t>
      </w:r>
      <w:r w:rsidRPr="004C1940">
        <w:rPr>
          <w:rFonts w:ascii="Calibri" w:hAnsi="Calibri" w:cs="Calibri"/>
          <w:b/>
          <w:bCs/>
          <w:color w:val="000000"/>
          <w:sz w:val="22"/>
          <w:szCs w:val="22"/>
        </w:rPr>
        <w:t xml:space="preserve"> #BFF16</w:t>
      </w:r>
    </w:p>
    <w:p w14:paraId="76D096BB" w14:textId="77777777" w:rsidR="000650E2" w:rsidRPr="004C1940" w:rsidRDefault="000650E2" w:rsidP="0004557B">
      <w:pPr>
        <w:jc w:val="both"/>
        <w:rPr>
          <w:rFonts w:ascii="Calibri" w:hAnsi="Calibri" w:cs="Calibri"/>
          <w:bCs/>
          <w:color w:val="000000"/>
          <w:sz w:val="18"/>
          <w:szCs w:val="18"/>
        </w:rPr>
      </w:pPr>
    </w:p>
    <w:p w14:paraId="307BC520" w14:textId="77777777" w:rsidR="0068587A" w:rsidRPr="004C1940" w:rsidRDefault="0068587A" w:rsidP="0098781F">
      <w:pPr>
        <w:jc w:val="both"/>
        <w:rPr>
          <w:rFonts w:ascii="Calibri" w:hAnsi="Calibri" w:cs="Arial"/>
          <w:color w:val="000000"/>
          <w:sz w:val="18"/>
          <w:szCs w:val="18"/>
        </w:rPr>
      </w:pPr>
      <w:r w:rsidRPr="004C1940">
        <w:rPr>
          <w:rFonts w:ascii="Calibri" w:hAnsi="Calibri" w:cs="Arial"/>
          <w:b/>
          <w:color w:val="000000"/>
          <w:sz w:val="18"/>
          <w:szCs w:val="18"/>
        </w:rPr>
        <w:t xml:space="preserve">Mercedes-Benz Prague </w:t>
      </w:r>
      <w:proofErr w:type="spellStart"/>
      <w:r w:rsidRPr="004C1940">
        <w:rPr>
          <w:rFonts w:ascii="Calibri" w:hAnsi="Calibri" w:cs="Arial"/>
          <w:b/>
          <w:color w:val="000000"/>
          <w:sz w:val="18"/>
          <w:szCs w:val="18"/>
        </w:rPr>
        <w:t>Fashion</w:t>
      </w:r>
      <w:proofErr w:type="spellEnd"/>
      <w:r w:rsidRPr="004C1940">
        <w:rPr>
          <w:rFonts w:ascii="Calibri" w:hAnsi="Calibri" w:cs="Arial"/>
          <w:b/>
          <w:color w:val="000000"/>
          <w:sz w:val="18"/>
          <w:szCs w:val="18"/>
        </w:rPr>
        <w:t xml:space="preserve"> </w:t>
      </w:r>
      <w:proofErr w:type="spellStart"/>
      <w:r w:rsidRPr="004C1940">
        <w:rPr>
          <w:rFonts w:ascii="Calibri" w:hAnsi="Calibri" w:cs="Arial"/>
          <w:b/>
          <w:color w:val="000000"/>
          <w:sz w:val="18"/>
          <w:szCs w:val="18"/>
        </w:rPr>
        <w:t>Week</w:t>
      </w:r>
      <w:proofErr w:type="spellEnd"/>
      <w:r w:rsidRPr="004C1940">
        <w:rPr>
          <w:rFonts w:ascii="Calibri" w:hAnsi="Calibri" w:cs="Arial"/>
          <w:b/>
          <w:color w:val="000000"/>
          <w:sz w:val="18"/>
          <w:szCs w:val="18"/>
        </w:rPr>
        <w:t xml:space="preserve"> (MBPFW)</w:t>
      </w:r>
    </w:p>
    <w:p w14:paraId="5FF3A0C0" w14:textId="206AD911" w:rsidR="00A86EFC" w:rsidRPr="004C1940" w:rsidRDefault="0068587A" w:rsidP="0098781F">
      <w:pPr>
        <w:jc w:val="both"/>
        <w:rPr>
          <w:rFonts w:ascii="Calibri" w:hAnsi="Calibri" w:cs="Arial"/>
          <w:color w:val="000000"/>
          <w:sz w:val="18"/>
          <w:szCs w:val="18"/>
        </w:rPr>
      </w:pPr>
      <w:r w:rsidRPr="004C1940">
        <w:rPr>
          <w:rFonts w:ascii="Calibri" w:hAnsi="Calibri" w:cs="Arial"/>
          <w:color w:val="000000"/>
          <w:sz w:val="18"/>
          <w:szCs w:val="18"/>
        </w:rPr>
        <w:t xml:space="preserve">MBPFW je mezinárodní festival české a slovenské módy. Tato pravidelná kulturní a společenská událost od roku 2010 představuje formou přehlídek nejlepší tuzemské módní návrháře </w:t>
      </w:r>
      <w:r w:rsidR="00941EE6" w:rsidRPr="004C1940">
        <w:rPr>
          <w:rFonts w:ascii="Calibri" w:hAnsi="Calibri" w:cs="Arial"/>
          <w:color w:val="000000"/>
          <w:sz w:val="18"/>
          <w:szCs w:val="18"/>
        </w:rPr>
        <w:t xml:space="preserve">a </w:t>
      </w:r>
      <w:r w:rsidR="003C0BB0" w:rsidRPr="004C1940">
        <w:rPr>
          <w:rFonts w:ascii="Calibri" w:hAnsi="Calibri" w:cs="Arial"/>
          <w:color w:val="000000"/>
          <w:sz w:val="18"/>
          <w:szCs w:val="18"/>
        </w:rPr>
        <w:t>tematický</w:t>
      </w:r>
      <w:r w:rsidRPr="004C1940">
        <w:rPr>
          <w:rFonts w:ascii="Calibri" w:hAnsi="Calibri" w:cs="Arial"/>
          <w:color w:val="000000"/>
          <w:sz w:val="18"/>
          <w:szCs w:val="18"/>
        </w:rPr>
        <w:t xml:space="preserve"> doprovodný program. MBPFW podporuje lokální kreativitu, vyhledává nové talenty a inspiruje. Každý rok se ho účastní významné mezinárodní osobnosti módního průmyslu, například proslulý obuvník Jimmy </w:t>
      </w:r>
      <w:proofErr w:type="spellStart"/>
      <w:r w:rsidRPr="004C1940">
        <w:rPr>
          <w:rFonts w:ascii="Calibri" w:hAnsi="Calibri" w:cs="Arial"/>
          <w:color w:val="000000"/>
          <w:sz w:val="18"/>
          <w:szCs w:val="18"/>
        </w:rPr>
        <w:t>Choo</w:t>
      </w:r>
      <w:proofErr w:type="spellEnd"/>
      <w:r w:rsidRPr="004C1940">
        <w:rPr>
          <w:rFonts w:ascii="Calibri" w:hAnsi="Calibri" w:cs="Arial"/>
          <w:color w:val="000000"/>
          <w:sz w:val="18"/>
          <w:szCs w:val="18"/>
        </w:rPr>
        <w:t xml:space="preserve">, dlouholetý ředitel značky Jean-Paul </w:t>
      </w:r>
      <w:proofErr w:type="spellStart"/>
      <w:r w:rsidRPr="004C1940">
        <w:rPr>
          <w:rFonts w:ascii="Calibri" w:hAnsi="Calibri" w:cs="Arial"/>
          <w:color w:val="000000"/>
          <w:sz w:val="18"/>
          <w:szCs w:val="18"/>
        </w:rPr>
        <w:t>Gaultier</w:t>
      </w:r>
      <w:proofErr w:type="spellEnd"/>
      <w:r w:rsidRPr="004C1940">
        <w:rPr>
          <w:rFonts w:ascii="Calibri" w:hAnsi="Calibri" w:cs="Arial"/>
          <w:color w:val="000000"/>
          <w:sz w:val="18"/>
          <w:szCs w:val="18"/>
        </w:rPr>
        <w:t xml:space="preserve"> Donald </w:t>
      </w:r>
      <w:proofErr w:type="spellStart"/>
      <w:r w:rsidRPr="004C1940">
        <w:rPr>
          <w:rFonts w:ascii="Calibri" w:hAnsi="Calibri" w:cs="Arial"/>
          <w:color w:val="000000"/>
          <w:sz w:val="18"/>
          <w:szCs w:val="18"/>
        </w:rPr>
        <w:t>Potard</w:t>
      </w:r>
      <w:proofErr w:type="spellEnd"/>
      <w:r w:rsidRPr="004C1940">
        <w:rPr>
          <w:rFonts w:ascii="Calibri" w:hAnsi="Calibri" w:cs="Arial"/>
          <w:color w:val="000000"/>
          <w:sz w:val="18"/>
          <w:szCs w:val="18"/>
        </w:rPr>
        <w:t>, zahraniční novináři a nákupčí. Poslední ročník v září 201</w:t>
      </w:r>
      <w:r w:rsidR="003C0BB0" w:rsidRPr="004C1940">
        <w:rPr>
          <w:rFonts w:ascii="Calibri" w:hAnsi="Calibri" w:cs="Arial"/>
          <w:color w:val="000000"/>
          <w:sz w:val="18"/>
          <w:szCs w:val="18"/>
        </w:rPr>
        <w:t>5</w:t>
      </w:r>
      <w:r w:rsidRPr="004C1940">
        <w:rPr>
          <w:rFonts w:ascii="Calibri" w:hAnsi="Calibri" w:cs="Arial"/>
          <w:color w:val="000000"/>
          <w:sz w:val="18"/>
          <w:szCs w:val="18"/>
        </w:rPr>
        <w:t xml:space="preserve"> přilákal na 1</w:t>
      </w:r>
      <w:r w:rsidR="003C0BB0" w:rsidRPr="004C1940">
        <w:rPr>
          <w:rFonts w:ascii="Calibri" w:hAnsi="Calibri" w:cs="Arial"/>
          <w:color w:val="000000"/>
          <w:sz w:val="18"/>
          <w:szCs w:val="18"/>
        </w:rPr>
        <w:t>6</w:t>
      </w:r>
      <w:r w:rsidRPr="004C1940">
        <w:rPr>
          <w:rFonts w:ascii="Calibri" w:hAnsi="Calibri" w:cs="Arial"/>
          <w:color w:val="000000"/>
          <w:sz w:val="18"/>
          <w:szCs w:val="18"/>
        </w:rPr>
        <w:t xml:space="preserve"> tisíc diváků. Pořádající agentura </w:t>
      </w:r>
      <w:proofErr w:type="spellStart"/>
      <w:r w:rsidRPr="004C1940">
        <w:rPr>
          <w:rFonts w:ascii="Calibri" w:hAnsi="Calibri" w:cs="Arial"/>
          <w:color w:val="000000"/>
          <w:sz w:val="18"/>
          <w:szCs w:val="18"/>
        </w:rPr>
        <w:t>Czechoslovak</w:t>
      </w:r>
      <w:proofErr w:type="spellEnd"/>
      <w:r w:rsidRPr="004C1940">
        <w:rPr>
          <w:rFonts w:ascii="Calibri" w:hAnsi="Calibri" w:cs="Arial"/>
          <w:color w:val="000000"/>
          <w:sz w:val="18"/>
          <w:szCs w:val="18"/>
        </w:rPr>
        <w:t xml:space="preserve"> </w:t>
      </w:r>
      <w:proofErr w:type="spellStart"/>
      <w:r w:rsidRPr="004C1940">
        <w:rPr>
          <w:rFonts w:ascii="Calibri" w:hAnsi="Calibri" w:cs="Arial"/>
          <w:color w:val="000000"/>
          <w:sz w:val="18"/>
          <w:szCs w:val="18"/>
        </w:rPr>
        <w:t>Models</w:t>
      </w:r>
      <w:proofErr w:type="spellEnd"/>
      <w:r w:rsidRPr="004C1940">
        <w:rPr>
          <w:rFonts w:ascii="Calibri" w:hAnsi="Calibri" w:cs="Arial"/>
          <w:color w:val="000000"/>
          <w:sz w:val="18"/>
          <w:szCs w:val="18"/>
        </w:rPr>
        <w:t xml:space="preserve"> je také organizátorem modelingové soutěže </w:t>
      </w:r>
      <w:proofErr w:type="spellStart"/>
      <w:r w:rsidRPr="004C1940">
        <w:rPr>
          <w:rFonts w:ascii="Calibri" w:hAnsi="Calibri" w:cs="Arial"/>
          <w:color w:val="000000"/>
          <w:sz w:val="18"/>
          <w:szCs w:val="18"/>
        </w:rPr>
        <w:t>Czechoslovak</w:t>
      </w:r>
      <w:proofErr w:type="spellEnd"/>
      <w:r w:rsidRPr="004C1940">
        <w:rPr>
          <w:rFonts w:ascii="Calibri" w:hAnsi="Calibri" w:cs="Arial"/>
          <w:color w:val="000000"/>
          <w:sz w:val="18"/>
          <w:szCs w:val="18"/>
        </w:rPr>
        <w:t xml:space="preserve"> </w:t>
      </w:r>
      <w:proofErr w:type="spellStart"/>
      <w:r w:rsidRPr="004C1940">
        <w:rPr>
          <w:rFonts w:ascii="Calibri" w:hAnsi="Calibri" w:cs="Arial"/>
          <w:color w:val="000000"/>
          <w:sz w:val="18"/>
          <w:szCs w:val="18"/>
        </w:rPr>
        <w:t>TopModel</w:t>
      </w:r>
      <w:proofErr w:type="spellEnd"/>
      <w:r w:rsidRPr="004C1940">
        <w:rPr>
          <w:rFonts w:ascii="Calibri" w:hAnsi="Calibri" w:cs="Arial"/>
          <w:color w:val="000000"/>
          <w:sz w:val="18"/>
          <w:szCs w:val="18"/>
        </w:rPr>
        <w:t>.</w:t>
      </w:r>
    </w:p>
    <w:p w14:paraId="79BB9AE2" w14:textId="77777777" w:rsidR="00B769F1" w:rsidRPr="004C1940" w:rsidRDefault="00B769F1" w:rsidP="0098781F">
      <w:pPr>
        <w:jc w:val="both"/>
        <w:rPr>
          <w:rFonts w:ascii="Calibri" w:hAnsi="Calibri" w:cs="Arial"/>
          <w:bCs/>
          <w:color w:val="000000"/>
          <w:sz w:val="18"/>
          <w:szCs w:val="18"/>
        </w:rPr>
      </w:pPr>
    </w:p>
    <w:p w14:paraId="2D31D9E5" w14:textId="77777777" w:rsidR="0068587A" w:rsidRPr="004C1940" w:rsidRDefault="0068587A" w:rsidP="0098781F">
      <w:pPr>
        <w:jc w:val="both"/>
        <w:rPr>
          <w:rFonts w:ascii="Calibri" w:hAnsi="Calibri" w:cs="Arial"/>
          <w:color w:val="000000"/>
          <w:sz w:val="18"/>
          <w:szCs w:val="18"/>
        </w:rPr>
      </w:pPr>
      <w:r w:rsidRPr="004C1940">
        <w:rPr>
          <w:rFonts w:ascii="Calibri" w:hAnsi="Calibri" w:cs="Arial"/>
          <w:color w:val="000000"/>
          <w:sz w:val="18"/>
          <w:szCs w:val="18"/>
        </w:rPr>
        <w:t>#MBPFW</w:t>
      </w:r>
    </w:p>
    <w:p w14:paraId="6C810187" w14:textId="77777777" w:rsidR="0068587A" w:rsidRPr="004C1940" w:rsidRDefault="0068587A" w:rsidP="0098781F">
      <w:pPr>
        <w:jc w:val="both"/>
        <w:rPr>
          <w:rFonts w:ascii="Calibri" w:hAnsi="Calibri" w:cs="Arial"/>
          <w:color w:val="000000"/>
          <w:sz w:val="18"/>
          <w:szCs w:val="18"/>
        </w:rPr>
      </w:pPr>
      <w:r w:rsidRPr="004C1940">
        <w:rPr>
          <w:rFonts w:ascii="Calibri" w:hAnsi="Calibri" w:cs="Arial"/>
          <w:color w:val="000000"/>
          <w:sz w:val="18"/>
          <w:szCs w:val="18"/>
        </w:rPr>
        <w:t>www.mbpfw.com</w:t>
      </w:r>
    </w:p>
    <w:p w14:paraId="2C2481FE" w14:textId="77777777" w:rsidR="0068587A" w:rsidRPr="004C1940" w:rsidRDefault="0068587A" w:rsidP="0098781F">
      <w:pPr>
        <w:jc w:val="both"/>
        <w:rPr>
          <w:rFonts w:ascii="Calibri" w:hAnsi="Calibri" w:cs="Arial"/>
          <w:color w:val="000000"/>
          <w:sz w:val="18"/>
          <w:szCs w:val="18"/>
        </w:rPr>
      </w:pPr>
      <w:r w:rsidRPr="004C1940">
        <w:rPr>
          <w:rFonts w:ascii="Calibri" w:hAnsi="Calibri" w:cs="Arial"/>
          <w:color w:val="000000"/>
          <w:sz w:val="18"/>
          <w:szCs w:val="18"/>
        </w:rPr>
        <w:t>facebook.com/</w:t>
      </w:r>
      <w:proofErr w:type="spellStart"/>
      <w:r w:rsidRPr="004C1940">
        <w:rPr>
          <w:rFonts w:ascii="Calibri" w:hAnsi="Calibri" w:cs="Arial"/>
          <w:color w:val="000000"/>
          <w:sz w:val="18"/>
          <w:szCs w:val="18"/>
        </w:rPr>
        <w:t>mbpfw</w:t>
      </w:r>
      <w:proofErr w:type="spellEnd"/>
    </w:p>
    <w:p w14:paraId="0F9BC11F" w14:textId="77777777" w:rsidR="0068587A" w:rsidRPr="004C1940" w:rsidRDefault="0068587A" w:rsidP="0098781F">
      <w:pPr>
        <w:jc w:val="both"/>
        <w:rPr>
          <w:rFonts w:ascii="Calibri" w:hAnsi="Calibri" w:cs="Arial"/>
          <w:color w:val="000000"/>
          <w:sz w:val="18"/>
          <w:szCs w:val="18"/>
        </w:rPr>
      </w:pPr>
      <w:r w:rsidRPr="004C1940">
        <w:rPr>
          <w:rFonts w:ascii="Calibri" w:hAnsi="Calibri" w:cs="Arial"/>
          <w:color w:val="000000"/>
          <w:sz w:val="18"/>
          <w:szCs w:val="18"/>
        </w:rPr>
        <w:t>instagram.com/</w:t>
      </w:r>
      <w:proofErr w:type="spellStart"/>
      <w:r w:rsidRPr="004C1940">
        <w:rPr>
          <w:rFonts w:ascii="Calibri" w:hAnsi="Calibri" w:cs="Arial"/>
          <w:color w:val="000000"/>
          <w:sz w:val="18"/>
          <w:szCs w:val="18"/>
        </w:rPr>
        <w:t>mbpfw</w:t>
      </w:r>
      <w:proofErr w:type="spellEnd"/>
    </w:p>
    <w:p w14:paraId="654C7F8D" w14:textId="77777777" w:rsidR="0068587A" w:rsidRPr="004C1940" w:rsidRDefault="0068587A" w:rsidP="0098781F">
      <w:pPr>
        <w:jc w:val="both"/>
        <w:rPr>
          <w:rFonts w:ascii="Calibri" w:hAnsi="Calibri" w:cs="Arial"/>
          <w:color w:val="000000"/>
          <w:sz w:val="18"/>
          <w:szCs w:val="18"/>
        </w:rPr>
      </w:pPr>
      <w:r w:rsidRPr="004C1940">
        <w:rPr>
          <w:rFonts w:ascii="Calibri" w:hAnsi="Calibri" w:cs="Arial"/>
          <w:color w:val="000000"/>
          <w:sz w:val="18"/>
          <w:szCs w:val="18"/>
        </w:rPr>
        <w:t>twitter.com/</w:t>
      </w:r>
      <w:proofErr w:type="spellStart"/>
      <w:r w:rsidRPr="004C1940">
        <w:rPr>
          <w:rFonts w:ascii="Calibri" w:hAnsi="Calibri" w:cs="Arial"/>
          <w:color w:val="000000"/>
          <w:sz w:val="18"/>
          <w:szCs w:val="18"/>
        </w:rPr>
        <w:t>mbpfw_official</w:t>
      </w:r>
      <w:proofErr w:type="spellEnd"/>
    </w:p>
    <w:p w14:paraId="6CECCF6D" w14:textId="77777777" w:rsidR="00A86EFC" w:rsidRPr="004C1940" w:rsidRDefault="00A86EFC" w:rsidP="00A86EFC">
      <w:pPr>
        <w:jc w:val="both"/>
        <w:rPr>
          <w:rFonts w:ascii="Calibri" w:hAnsi="Calibri" w:cs="Arial"/>
          <w:color w:val="000000"/>
          <w:sz w:val="18"/>
          <w:szCs w:val="18"/>
        </w:rPr>
      </w:pPr>
    </w:p>
    <w:p w14:paraId="73451841" w14:textId="77777777" w:rsidR="00A86EFC" w:rsidRPr="004C1940" w:rsidRDefault="00A86EFC" w:rsidP="0098781F">
      <w:pPr>
        <w:jc w:val="both"/>
        <w:rPr>
          <w:rFonts w:ascii="Calibri" w:hAnsi="Calibri" w:cs="Arial"/>
          <w:color w:val="000000"/>
          <w:sz w:val="18"/>
          <w:szCs w:val="18"/>
        </w:rPr>
      </w:pPr>
    </w:p>
    <w:p w14:paraId="42C63464" w14:textId="2AC0D2DE" w:rsidR="005D0006" w:rsidRPr="004C1940" w:rsidRDefault="00B92362" w:rsidP="00B92362">
      <w:pPr>
        <w:tabs>
          <w:tab w:val="left" w:pos="2448"/>
        </w:tabs>
        <w:jc w:val="both"/>
        <w:rPr>
          <w:rFonts w:ascii="Calibri" w:hAnsi="Calibri" w:cs="Arial"/>
          <w:color w:val="000000"/>
          <w:sz w:val="18"/>
          <w:szCs w:val="18"/>
        </w:rPr>
      </w:pPr>
      <w:r w:rsidRPr="004C1940">
        <w:rPr>
          <w:rFonts w:ascii="Calibri" w:hAnsi="Calibri" w:cs="Arial"/>
          <w:color w:val="000000"/>
          <w:sz w:val="18"/>
          <w:szCs w:val="18"/>
        </w:rPr>
        <w:tab/>
      </w:r>
    </w:p>
    <w:sectPr w:rsidR="005D0006" w:rsidRPr="004C194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83130" w14:textId="77777777" w:rsidR="00F91BE9" w:rsidRDefault="00F91BE9">
      <w:r>
        <w:separator/>
      </w:r>
    </w:p>
  </w:endnote>
  <w:endnote w:type="continuationSeparator" w:id="0">
    <w:p w14:paraId="7DC2F592" w14:textId="77777777" w:rsidR="00F91BE9" w:rsidRDefault="00F9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02F83" w14:textId="77777777" w:rsidR="008431A9" w:rsidRDefault="008431A9">
    <w:pPr>
      <w:jc w:val="center"/>
      <w:rPr>
        <w:rFonts w:ascii="Calibri" w:hAnsi="Calibri" w:cs="Arial"/>
        <w:i/>
        <w:color w:val="1D1D1D"/>
        <w:sz w:val="16"/>
        <w:szCs w:val="16"/>
      </w:rPr>
    </w:pPr>
    <w:proofErr w:type="spellStart"/>
    <w:r>
      <w:rPr>
        <w:rFonts w:ascii="Calibri" w:hAnsi="Calibri" w:cs="Arial"/>
        <w:i/>
        <w:color w:val="1D1D1D"/>
        <w:sz w:val="16"/>
        <w:szCs w:val="16"/>
      </w:rPr>
      <w:t>Czechoslovak</w:t>
    </w:r>
    <w:proofErr w:type="spellEnd"/>
    <w:r>
      <w:rPr>
        <w:rFonts w:ascii="Calibri" w:hAnsi="Calibri" w:cs="Arial"/>
        <w:i/>
        <w:color w:val="1D1D1D"/>
        <w:sz w:val="16"/>
        <w:szCs w:val="16"/>
      </w:rPr>
      <w:t xml:space="preserve"> </w:t>
    </w:r>
    <w:proofErr w:type="spellStart"/>
    <w:r>
      <w:rPr>
        <w:rFonts w:ascii="Calibri" w:hAnsi="Calibri" w:cs="Arial"/>
        <w:i/>
        <w:color w:val="1D1D1D"/>
        <w:sz w:val="16"/>
        <w:szCs w:val="16"/>
      </w:rPr>
      <w:t>Models</w:t>
    </w:r>
    <w:proofErr w:type="spellEnd"/>
    <w:r>
      <w:rPr>
        <w:rFonts w:ascii="Calibri" w:hAnsi="Calibri" w:cs="Arial"/>
        <w:i/>
        <w:color w:val="1D1D1D"/>
        <w:sz w:val="16"/>
        <w:szCs w:val="16"/>
      </w:rPr>
      <w:t xml:space="preserve">, Národní 40 – Palác ADRIA, 110 00, Praha 1, </w:t>
    </w:r>
    <w:hyperlink r:id="rId1" w:history="1">
      <w:r>
        <w:rPr>
          <w:rStyle w:val="Hypertextovodkaz"/>
          <w:rFonts w:ascii="Calibri" w:hAnsi="Calibri" w:cs="Arial"/>
          <w:i/>
          <w:sz w:val="16"/>
          <w:szCs w:val="16"/>
        </w:rPr>
        <w:t>www.czmodels.cz</w:t>
      </w:r>
    </w:hyperlink>
  </w:p>
  <w:p w14:paraId="4E1B76FA" w14:textId="77777777" w:rsidR="008431A9" w:rsidRDefault="008431A9">
    <w:pPr>
      <w:jc w:val="center"/>
      <w:rPr>
        <w:sz w:val="16"/>
        <w:szCs w:val="16"/>
      </w:rPr>
    </w:pPr>
    <w:r>
      <w:rPr>
        <w:rFonts w:ascii="Calibri" w:hAnsi="Calibri" w:cs="Arial"/>
        <w:i/>
        <w:color w:val="1D1D1D"/>
        <w:sz w:val="16"/>
        <w:szCs w:val="16"/>
      </w:rPr>
      <w:t xml:space="preserve">Kontakt pro média: Ruth Vojtěchovská, 00 420 777 677 533, </w:t>
    </w:r>
    <w:hyperlink r:id="rId2" w:history="1">
      <w:r>
        <w:rPr>
          <w:rStyle w:val="Hypertextovodkaz"/>
          <w:rFonts w:ascii="Calibri" w:hAnsi="Calibri" w:cs="Arial"/>
          <w:i/>
          <w:sz w:val="16"/>
          <w:szCs w:val="16"/>
        </w:rPr>
        <w:t>pr@mbpfw.com</w:t>
      </w:r>
    </w:hyperlink>
  </w:p>
  <w:p w14:paraId="0EB02C1D" w14:textId="77777777" w:rsidR="008431A9" w:rsidRDefault="008431A9">
    <w:pPr>
      <w:pStyle w:val="Zpat"/>
      <w:rPr>
        <w:sz w:val="16"/>
        <w:szCs w:val="16"/>
      </w:rPr>
    </w:pPr>
  </w:p>
  <w:p w14:paraId="17991F77" w14:textId="77777777" w:rsidR="008431A9" w:rsidRDefault="008431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4E29B" w14:textId="77777777" w:rsidR="00F91BE9" w:rsidRDefault="00F91BE9">
      <w:r>
        <w:separator/>
      </w:r>
    </w:p>
  </w:footnote>
  <w:footnote w:type="continuationSeparator" w:id="0">
    <w:p w14:paraId="146D3B9B" w14:textId="77777777" w:rsidR="00F91BE9" w:rsidRDefault="00F91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6F233" w14:textId="642F6555" w:rsidR="008431A9" w:rsidRDefault="008431A9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 wp14:anchorId="2133CB20" wp14:editId="0BA215EA">
          <wp:simplePos x="0" y="0"/>
          <wp:positionH relativeFrom="column">
            <wp:posOffset>2644140</wp:posOffset>
          </wp:positionH>
          <wp:positionV relativeFrom="paragraph">
            <wp:posOffset>-140970</wp:posOffset>
          </wp:positionV>
          <wp:extent cx="2987675" cy="656590"/>
          <wp:effectExtent l="0" t="0" r="952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6565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1462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B050"/>
        <w:sz w:val="22"/>
        <w:szCs w:val="22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2A452FB"/>
    <w:multiLevelType w:val="hybridMultilevel"/>
    <w:tmpl w:val="F47E2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C667D"/>
    <w:multiLevelType w:val="hybridMultilevel"/>
    <w:tmpl w:val="81A0506A"/>
    <w:lvl w:ilvl="0" w:tplc="D6FE62E0">
      <w:start w:val="8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7"/>
    <w:rsid w:val="000061FF"/>
    <w:rsid w:val="00011F32"/>
    <w:rsid w:val="00015E9F"/>
    <w:rsid w:val="000264A4"/>
    <w:rsid w:val="000265B3"/>
    <w:rsid w:val="00043A78"/>
    <w:rsid w:val="0004557B"/>
    <w:rsid w:val="00060B87"/>
    <w:rsid w:val="00061B92"/>
    <w:rsid w:val="000650E2"/>
    <w:rsid w:val="00065FAE"/>
    <w:rsid w:val="00076361"/>
    <w:rsid w:val="00084617"/>
    <w:rsid w:val="000B194F"/>
    <w:rsid w:val="000F0280"/>
    <w:rsid w:val="000F44EC"/>
    <w:rsid w:val="000F61E8"/>
    <w:rsid w:val="0010041D"/>
    <w:rsid w:val="00135A97"/>
    <w:rsid w:val="00152034"/>
    <w:rsid w:val="001577BE"/>
    <w:rsid w:val="001660A1"/>
    <w:rsid w:val="00186BCF"/>
    <w:rsid w:val="00193CB7"/>
    <w:rsid w:val="00193EAC"/>
    <w:rsid w:val="001A2AAB"/>
    <w:rsid w:val="001A5415"/>
    <w:rsid w:val="001B069A"/>
    <w:rsid w:val="001B415F"/>
    <w:rsid w:val="001C132C"/>
    <w:rsid w:val="001D3879"/>
    <w:rsid w:val="001D4F25"/>
    <w:rsid w:val="001E4F70"/>
    <w:rsid w:val="00220046"/>
    <w:rsid w:val="002319B9"/>
    <w:rsid w:val="00236F02"/>
    <w:rsid w:val="00250944"/>
    <w:rsid w:val="00276524"/>
    <w:rsid w:val="002A6685"/>
    <w:rsid w:val="002C482B"/>
    <w:rsid w:val="002D35C4"/>
    <w:rsid w:val="002F6A56"/>
    <w:rsid w:val="003165D4"/>
    <w:rsid w:val="00317057"/>
    <w:rsid w:val="00325FAE"/>
    <w:rsid w:val="00326802"/>
    <w:rsid w:val="00340BC8"/>
    <w:rsid w:val="00352B84"/>
    <w:rsid w:val="003714E8"/>
    <w:rsid w:val="00371B9C"/>
    <w:rsid w:val="00374E8E"/>
    <w:rsid w:val="003776C4"/>
    <w:rsid w:val="00377F50"/>
    <w:rsid w:val="00382791"/>
    <w:rsid w:val="003942A6"/>
    <w:rsid w:val="003A27F3"/>
    <w:rsid w:val="003A5230"/>
    <w:rsid w:val="003C0BB0"/>
    <w:rsid w:val="003D0560"/>
    <w:rsid w:val="003E6AB3"/>
    <w:rsid w:val="003F4AF7"/>
    <w:rsid w:val="004050E5"/>
    <w:rsid w:val="004322A3"/>
    <w:rsid w:val="00434F21"/>
    <w:rsid w:val="00441B40"/>
    <w:rsid w:val="00466981"/>
    <w:rsid w:val="00475072"/>
    <w:rsid w:val="004A03AE"/>
    <w:rsid w:val="004C1940"/>
    <w:rsid w:val="004D3807"/>
    <w:rsid w:val="004E082E"/>
    <w:rsid w:val="004F3179"/>
    <w:rsid w:val="00517A26"/>
    <w:rsid w:val="0054313C"/>
    <w:rsid w:val="00562285"/>
    <w:rsid w:val="00575630"/>
    <w:rsid w:val="0058751B"/>
    <w:rsid w:val="00590594"/>
    <w:rsid w:val="0059339F"/>
    <w:rsid w:val="005A3472"/>
    <w:rsid w:val="005B2CEE"/>
    <w:rsid w:val="005C1508"/>
    <w:rsid w:val="005C6E58"/>
    <w:rsid w:val="005D0006"/>
    <w:rsid w:val="005E14F5"/>
    <w:rsid w:val="005E6E35"/>
    <w:rsid w:val="006044AF"/>
    <w:rsid w:val="0063544F"/>
    <w:rsid w:val="006660A4"/>
    <w:rsid w:val="00680D97"/>
    <w:rsid w:val="0068587A"/>
    <w:rsid w:val="006B7C3B"/>
    <w:rsid w:val="006D4C4B"/>
    <w:rsid w:val="006D4E63"/>
    <w:rsid w:val="006E143C"/>
    <w:rsid w:val="006E7722"/>
    <w:rsid w:val="00702B68"/>
    <w:rsid w:val="00705A9B"/>
    <w:rsid w:val="00711DC8"/>
    <w:rsid w:val="00724983"/>
    <w:rsid w:val="00725604"/>
    <w:rsid w:val="007441CD"/>
    <w:rsid w:val="00750EC3"/>
    <w:rsid w:val="007608D8"/>
    <w:rsid w:val="007633AC"/>
    <w:rsid w:val="00776FAB"/>
    <w:rsid w:val="0078571C"/>
    <w:rsid w:val="00787194"/>
    <w:rsid w:val="007B622C"/>
    <w:rsid w:val="007C4112"/>
    <w:rsid w:val="00813963"/>
    <w:rsid w:val="00826853"/>
    <w:rsid w:val="008431A9"/>
    <w:rsid w:val="0087144D"/>
    <w:rsid w:val="0088614B"/>
    <w:rsid w:val="008C4E86"/>
    <w:rsid w:val="008E1544"/>
    <w:rsid w:val="00904B1D"/>
    <w:rsid w:val="009238CC"/>
    <w:rsid w:val="009300BB"/>
    <w:rsid w:val="00934F6F"/>
    <w:rsid w:val="00937D1C"/>
    <w:rsid w:val="00941EE6"/>
    <w:rsid w:val="009557D5"/>
    <w:rsid w:val="009632EB"/>
    <w:rsid w:val="009637F2"/>
    <w:rsid w:val="009738E9"/>
    <w:rsid w:val="009753F0"/>
    <w:rsid w:val="00976414"/>
    <w:rsid w:val="00977C2E"/>
    <w:rsid w:val="009801DA"/>
    <w:rsid w:val="0098781F"/>
    <w:rsid w:val="009A693D"/>
    <w:rsid w:val="009E0F0C"/>
    <w:rsid w:val="009E27B9"/>
    <w:rsid w:val="009F0C5F"/>
    <w:rsid w:val="009F3239"/>
    <w:rsid w:val="00A0192A"/>
    <w:rsid w:val="00A101E0"/>
    <w:rsid w:val="00A15C26"/>
    <w:rsid w:val="00A86EFC"/>
    <w:rsid w:val="00AA109A"/>
    <w:rsid w:val="00AA36C7"/>
    <w:rsid w:val="00B14DA9"/>
    <w:rsid w:val="00B52982"/>
    <w:rsid w:val="00B559CE"/>
    <w:rsid w:val="00B61E5B"/>
    <w:rsid w:val="00B66CA0"/>
    <w:rsid w:val="00B769F1"/>
    <w:rsid w:val="00B8680E"/>
    <w:rsid w:val="00B92362"/>
    <w:rsid w:val="00BA7805"/>
    <w:rsid w:val="00BD3C8E"/>
    <w:rsid w:val="00BE0891"/>
    <w:rsid w:val="00BF4E6A"/>
    <w:rsid w:val="00C01EFA"/>
    <w:rsid w:val="00C1515E"/>
    <w:rsid w:val="00C15A1F"/>
    <w:rsid w:val="00C210D7"/>
    <w:rsid w:val="00C2274A"/>
    <w:rsid w:val="00C23C2D"/>
    <w:rsid w:val="00C2543E"/>
    <w:rsid w:val="00C5476F"/>
    <w:rsid w:val="00C549ED"/>
    <w:rsid w:val="00C56910"/>
    <w:rsid w:val="00C64A05"/>
    <w:rsid w:val="00C82A23"/>
    <w:rsid w:val="00CC3697"/>
    <w:rsid w:val="00D46CFA"/>
    <w:rsid w:val="00D73C88"/>
    <w:rsid w:val="00D83179"/>
    <w:rsid w:val="00D92179"/>
    <w:rsid w:val="00DE442C"/>
    <w:rsid w:val="00E01649"/>
    <w:rsid w:val="00E12A71"/>
    <w:rsid w:val="00E544DB"/>
    <w:rsid w:val="00E703FD"/>
    <w:rsid w:val="00E8099D"/>
    <w:rsid w:val="00EB70C7"/>
    <w:rsid w:val="00EC5272"/>
    <w:rsid w:val="00EF7B5D"/>
    <w:rsid w:val="00F0272B"/>
    <w:rsid w:val="00F11675"/>
    <w:rsid w:val="00F76CE5"/>
    <w:rsid w:val="00F80B44"/>
    <w:rsid w:val="00F91BE9"/>
    <w:rsid w:val="00FD7D18"/>
    <w:rsid w:val="00FE1F9E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FC6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color w:val="00B050"/>
      <w:sz w:val="22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-Standardnpsmoodstavce">
    <w:name w:val="WW-Standardní písmo odstavce"/>
  </w:style>
  <w:style w:type="character" w:styleId="Hypertextovodkaz">
    <w:name w:val="Hyperlink"/>
    <w:basedOn w:val="WW-Standardnpsmoodstavce"/>
  </w:style>
  <w:style w:type="character" w:customStyle="1" w:styleId="BalloonTextChar">
    <w:name w:val="Balloon Text Char"/>
    <w:basedOn w:val="WW-Standardnpsmoodstavce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72"/>
    <w:rsid w:val="004C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color w:val="00B050"/>
      <w:sz w:val="22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-Standardnpsmoodstavce">
    <w:name w:val="WW-Standardní písmo odstavce"/>
  </w:style>
  <w:style w:type="character" w:styleId="Hypertextovodkaz">
    <w:name w:val="Hyperlink"/>
    <w:basedOn w:val="WW-Standardnpsmoodstavce"/>
  </w:style>
  <w:style w:type="character" w:customStyle="1" w:styleId="BalloonTextChar">
    <w:name w:val="Balloon Text Char"/>
    <w:basedOn w:val="WW-Standardnpsmoodstavce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72"/>
    <w:rsid w:val="004C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.facebook.com/l.php?u=http%3A%2F%2FDazedDigital.com%2F&amp;h=wAQFzMswwAQF5NOnG5QsCJ0uB4XTAkIO8nSlP2L9kpEmFig&amp;enc=AZMNNFbQHEt7o65Q1NAEmPGnW2ml-zzo4z0XFhVpSzCXxmi1Kg8O2q6Oxg6h6QzQk4st_auUgVAYHhDadWQ3j_HG29pM-bB9Zl67kedxUNeBNbp2xicBk5c80gahpOfP5-V9bwUjcwlnGK0x054EFj3C-qIqectJloar02NIinKHpw&amp;s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.facebook.com/l.php?u=http%3A%2F%2FVogue.co.uk%2F&amp;h=vAQFClz4sAQEM-PyXvRi2sK7EmIrO2iaEuogpdLze8qdClg&amp;enc=AZNXr0qzZa5LyY5tw0k1VAv5olxBTAKmiof-jj95lmlc-npVbHxloXx7kavwxgBJIfLzywENiuQQvy7fFmbIQMUKcnks7sRUe558SEMTQVwVdlIdCRd0piDQrIrX1cplfTCCHL5Z9i0MSbSl3bqcF_lJaXo91wCICoPtTrEgmjHdtA&amp;s=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mbpfw.com" TargetMode="External"/><Relationship Id="rId1" Type="http://schemas.openxmlformats.org/officeDocument/2006/relationships/hyperlink" Target="http://www.czmodel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1117</Words>
  <Characters>6597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ITI/OD</Company>
  <LinksUpToDate>false</LinksUpToDate>
  <CharactersWithSpaces>7699</CharactersWithSpaces>
  <SharedDoc>false</SharedDoc>
  <HLinks>
    <vt:vector size="12" baseType="variant"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mailto:pr@mbpfw.com</vt:lpwstr>
      </vt:variant>
      <vt:variant>
        <vt:lpwstr/>
      </vt:variant>
      <vt:variant>
        <vt:i4>7929887</vt:i4>
      </vt:variant>
      <vt:variant>
        <vt:i4>0</vt:i4>
      </vt:variant>
      <vt:variant>
        <vt:i4>0</vt:i4>
      </vt:variant>
      <vt:variant>
        <vt:i4>5</vt:i4>
      </vt:variant>
      <vt:variant>
        <vt:lpwstr>http://www.czmodels.cz/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Vojtěchovská</dc:creator>
  <cp:lastModifiedBy>Martina Vojtěchovská</cp:lastModifiedBy>
  <cp:revision>2</cp:revision>
  <cp:lastPrinted>2015-06-01T13:16:00Z</cp:lastPrinted>
  <dcterms:created xsi:type="dcterms:W3CDTF">2016-03-15T09:48:00Z</dcterms:created>
  <dcterms:modified xsi:type="dcterms:W3CDTF">2016-03-15T09:48:00Z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ruth.vojtechovska@gmail.com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