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51063" w14:textId="77777777" w:rsidR="00FB0F8B" w:rsidRDefault="00FB0F8B" w:rsidP="006D1460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8"/>
          <w:szCs w:val="20"/>
        </w:rPr>
      </w:pPr>
    </w:p>
    <w:p w14:paraId="2102D46C" w14:textId="02E83F67" w:rsidR="00054D18" w:rsidRPr="00A020B1" w:rsidRDefault="00054D18" w:rsidP="006D1460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Cs w:val="20"/>
        </w:rPr>
      </w:pPr>
      <w:r w:rsidRPr="00A020B1">
        <w:rPr>
          <w:rFonts w:ascii="Arial" w:eastAsia="Times New Roman" w:hAnsi="Arial" w:cs="Arial"/>
          <w:b/>
          <w:bCs/>
          <w:szCs w:val="20"/>
        </w:rPr>
        <w:t>Otevřený dopis premiérovi Andreji Babišovi</w:t>
      </w:r>
    </w:p>
    <w:p w14:paraId="1F1EFD4D" w14:textId="77777777" w:rsidR="00FB0F8B" w:rsidRPr="006D1460" w:rsidRDefault="00FB0F8B" w:rsidP="00FB0F8B">
      <w:pPr>
        <w:spacing w:before="100" w:beforeAutospacing="1" w:after="100" w:afterAutospacing="1" w:line="276" w:lineRule="auto"/>
        <w:jc w:val="right"/>
        <w:rPr>
          <w:rFonts w:ascii="Arial" w:eastAsia="Times New Roman" w:hAnsi="Arial" w:cs="Arial"/>
          <w:bCs/>
          <w:sz w:val="18"/>
          <w:szCs w:val="20"/>
        </w:rPr>
      </w:pPr>
      <w:r w:rsidRPr="006D1460">
        <w:rPr>
          <w:rFonts w:ascii="Arial" w:eastAsia="Times New Roman" w:hAnsi="Arial" w:cs="Arial"/>
          <w:bCs/>
          <w:sz w:val="18"/>
          <w:szCs w:val="20"/>
        </w:rPr>
        <w:t>Praha, 2</w:t>
      </w:r>
      <w:r>
        <w:rPr>
          <w:rFonts w:ascii="Arial" w:eastAsia="Times New Roman" w:hAnsi="Arial" w:cs="Arial"/>
          <w:bCs/>
          <w:sz w:val="18"/>
          <w:szCs w:val="20"/>
        </w:rPr>
        <w:t>7</w:t>
      </w:r>
      <w:r w:rsidRPr="006D1460">
        <w:rPr>
          <w:rFonts w:ascii="Arial" w:eastAsia="Times New Roman" w:hAnsi="Arial" w:cs="Arial"/>
          <w:bCs/>
          <w:sz w:val="18"/>
          <w:szCs w:val="20"/>
        </w:rPr>
        <w:t xml:space="preserve">. </w:t>
      </w:r>
      <w:r>
        <w:rPr>
          <w:rFonts w:ascii="Arial" w:eastAsia="Times New Roman" w:hAnsi="Arial" w:cs="Arial"/>
          <w:bCs/>
          <w:sz w:val="18"/>
          <w:szCs w:val="20"/>
        </w:rPr>
        <w:t>května</w:t>
      </w:r>
      <w:r w:rsidRPr="006D1460">
        <w:rPr>
          <w:rFonts w:ascii="Arial" w:eastAsia="Times New Roman" w:hAnsi="Arial" w:cs="Arial"/>
          <w:bCs/>
          <w:sz w:val="18"/>
          <w:szCs w:val="20"/>
        </w:rPr>
        <w:t xml:space="preserve"> 2026</w:t>
      </w:r>
    </w:p>
    <w:p w14:paraId="72DE63B9" w14:textId="23A23407" w:rsidR="00F8269C" w:rsidRPr="00F8269C" w:rsidRDefault="00F8269C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bookmarkStart w:id="0" w:name="_Hlk230755855"/>
      <w:r w:rsidRPr="00FB0F8B">
        <w:rPr>
          <w:rFonts w:ascii="Arial" w:eastAsia="Times New Roman" w:hAnsi="Arial" w:cs="Arial"/>
          <w:bCs/>
          <w:sz w:val="20"/>
        </w:rPr>
        <w:t>Vážený pane premiére,</w:t>
      </w:r>
    </w:p>
    <w:p w14:paraId="58A4AFE2" w14:textId="26B95C60" w:rsidR="00F8269C" w:rsidRPr="00F8269C" w:rsidRDefault="00F8269C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8269C">
        <w:rPr>
          <w:rFonts w:ascii="Arial" w:eastAsia="Times New Roman" w:hAnsi="Arial" w:cs="Arial"/>
          <w:sz w:val="20"/>
        </w:rPr>
        <w:t xml:space="preserve">obracíme se na Vás jménem Českého rozhlasu a České televize ve věci dvou legislativních návrhů, které mají zásadním způsobem upravit </w:t>
      </w:r>
      <w:r w:rsidR="00EB6923">
        <w:rPr>
          <w:rFonts w:ascii="Arial" w:eastAsia="Times New Roman" w:hAnsi="Arial" w:cs="Arial"/>
          <w:sz w:val="20"/>
        </w:rPr>
        <w:t xml:space="preserve">zřízení a </w:t>
      </w:r>
      <w:r w:rsidRPr="00F8269C">
        <w:rPr>
          <w:rFonts w:ascii="Arial" w:eastAsia="Times New Roman" w:hAnsi="Arial" w:cs="Arial"/>
          <w:sz w:val="20"/>
        </w:rPr>
        <w:t>financování médií veřejné služby v České republice.</w:t>
      </w:r>
    </w:p>
    <w:p w14:paraId="2CCAAF15" w14:textId="3BD190F4" w:rsidR="00F8269C" w:rsidRPr="00F8269C" w:rsidRDefault="002C10AE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Shodně o</w:t>
      </w:r>
      <w:r w:rsidR="00F8269C" w:rsidRPr="00F8269C">
        <w:rPr>
          <w:rFonts w:ascii="Arial" w:eastAsia="Times New Roman" w:hAnsi="Arial" w:cs="Arial"/>
          <w:sz w:val="20"/>
        </w:rPr>
        <w:t xml:space="preserve">dmítáme </w:t>
      </w:r>
      <w:r>
        <w:rPr>
          <w:rFonts w:ascii="Arial" w:eastAsia="Times New Roman" w:hAnsi="Arial" w:cs="Arial"/>
          <w:sz w:val="20"/>
        </w:rPr>
        <w:t xml:space="preserve">jak </w:t>
      </w:r>
      <w:r w:rsidR="00F8269C" w:rsidRPr="00F8269C">
        <w:rPr>
          <w:rFonts w:ascii="Arial" w:eastAsia="Times New Roman" w:hAnsi="Arial" w:cs="Arial"/>
          <w:sz w:val="20"/>
        </w:rPr>
        <w:t>poslanecký návrh na novelizaci zákona o rozhlasových a televizních poplatcích</w:t>
      </w:r>
      <w:r w:rsidR="008C6FEA">
        <w:rPr>
          <w:rFonts w:ascii="Arial" w:eastAsia="Times New Roman" w:hAnsi="Arial" w:cs="Arial"/>
          <w:sz w:val="20"/>
        </w:rPr>
        <w:t xml:space="preserve">, </w:t>
      </w:r>
      <w:r w:rsidR="00F8269C" w:rsidRPr="00F8269C">
        <w:rPr>
          <w:rFonts w:ascii="Arial" w:eastAsia="Times New Roman" w:hAnsi="Arial" w:cs="Arial"/>
          <w:sz w:val="20"/>
        </w:rPr>
        <w:t xml:space="preserve">tak </w:t>
      </w:r>
      <w:r>
        <w:rPr>
          <w:rFonts w:ascii="Arial" w:eastAsia="Times New Roman" w:hAnsi="Arial" w:cs="Arial"/>
          <w:sz w:val="20"/>
        </w:rPr>
        <w:t>i</w:t>
      </w:r>
      <w:r w:rsidR="00746965">
        <w:rPr>
          <w:rFonts w:ascii="Arial" w:eastAsia="Times New Roman" w:hAnsi="Arial" w:cs="Arial"/>
          <w:sz w:val="20"/>
        </w:rPr>
        <w:t> </w:t>
      </w:r>
      <w:r w:rsidR="00F8269C" w:rsidRPr="00F8269C">
        <w:rPr>
          <w:rFonts w:ascii="Arial" w:eastAsia="Times New Roman" w:hAnsi="Arial" w:cs="Arial"/>
          <w:sz w:val="20"/>
        </w:rPr>
        <w:t>ministerský návrh zákona o médiích veřejné služby</w:t>
      </w:r>
      <w:r>
        <w:rPr>
          <w:rFonts w:ascii="Arial" w:eastAsia="Times New Roman" w:hAnsi="Arial" w:cs="Arial"/>
          <w:sz w:val="20"/>
        </w:rPr>
        <w:t xml:space="preserve">. </w:t>
      </w:r>
    </w:p>
    <w:p w14:paraId="76AB843B" w14:textId="62042CB7" w:rsidR="00F8269C" w:rsidRPr="00F8269C" w:rsidRDefault="00F8269C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0"/>
        </w:rPr>
      </w:pPr>
      <w:r w:rsidRPr="00F8269C">
        <w:rPr>
          <w:rFonts w:ascii="Arial" w:eastAsia="Times New Roman" w:hAnsi="Arial" w:cs="Arial"/>
          <w:b/>
          <w:sz w:val="20"/>
        </w:rPr>
        <w:t xml:space="preserve">Jsme přesvědčeni, že pro takto zásadní změnu </w:t>
      </w:r>
      <w:r w:rsidR="001171C3">
        <w:rPr>
          <w:rFonts w:ascii="Arial" w:eastAsia="Times New Roman" w:hAnsi="Arial" w:cs="Arial"/>
          <w:b/>
          <w:sz w:val="20"/>
        </w:rPr>
        <w:t xml:space="preserve">ve </w:t>
      </w:r>
      <w:r w:rsidRPr="00F8269C">
        <w:rPr>
          <w:rFonts w:ascii="Arial" w:eastAsia="Times New Roman" w:hAnsi="Arial" w:cs="Arial"/>
          <w:b/>
          <w:sz w:val="20"/>
        </w:rPr>
        <w:t>financování médií veřejné služby</w:t>
      </w:r>
      <w:r w:rsidR="001171C3">
        <w:rPr>
          <w:rFonts w:ascii="Arial" w:eastAsia="Times New Roman" w:hAnsi="Arial" w:cs="Arial"/>
          <w:b/>
          <w:sz w:val="20"/>
        </w:rPr>
        <w:t>, ale i pro kompletní změnu mediálních zákonů v České republice,</w:t>
      </w:r>
      <w:r w:rsidRPr="00F8269C">
        <w:rPr>
          <w:rFonts w:ascii="Arial" w:eastAsia="Times New Roman" w:hAnsi="Arial" w:cs="Arial"/>
          <w:b/>
          <w:sz w:val="20"/>
        </w:rPr>
        <w:t xml:space="preserve"> neexistuje žádný racionální důvod.</w:t>
      </w:r>
    </w:p>
    <w:p w14:paraId="2CFCAFD7" w14:textId="5A55FF83" w:rsidR="00F8269C" w:rsidRPr="00FB0F8B" w:rsidRDefault="00F8269C" w:rsidP="00FB0F8B">
      <w:pPr>
        <w:pStyle w:val="Odstavecseseznamem"/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bookmarkStart w:id="1" w:name="_Hlk230756522"/>
      <w:r w:rsidRPr="00FB0F8B">
        <w:rPr>
          <w:rFonts w:ascii="Arial" w:eastAsia="Times New Roman" w:hAnsi="Arial" w:cs="Arial"/>
          <w:sz w:val="20"/>
        </w:rPr>
        <w:t xml:space="preserve">Současný poplatkový systém je </w:t>
      </w:r>
      <w:r w:rsidRPr="00FB0F8B">
        <w:rPr>
          <w:rFonts w:ascii="Arial" w:eastAsia="Times New Roman" w:hAnsi="Arial" w:cs="Arial"/>
          <w:b/>
          <w:sz w:val="20"/>
        </w:rPr>
        <w:t xml:space="preserve">tradiční a </w:t>
      </w:r>
      <w:r w:rsidR="00FB0F8B" w:rsidRPr="00FB0F8B">
        <w:rPr>
          <w:rFonts w:ascii="Arial" w:eastAsia="Times New Roman" w:hAnsi="Arial" w:cs="Arial"/>
          <w:b/>
          <w:sz w:val="20"/>
        </w:rPr>
        <w:t xml:space="preserve">v České republice </w:t>
      </w:r>
      <w:r w:rsidRPr="00FB0F8B">
        <w:rPr>
          <w:rFonts w:ascii="Arial" w:eastAsia="Times New Roman" w:hAnsi="Arial" w:cs="Arial"/>
          <w:b/>
          <w:sz w:val="20"/>
        </w:rPr>
        <w:t>více než třicet let osvědčený model</w:t>
      </w:r>
      <w:r w:rsidRPr="00FB0F8B">
        <w:rPr>
          <w:rFonts w:ascii="Arial" w:eastAsia="Times New Roman" w:hAnsi="Arial" w:cs="Arial"/>
          <w:sz w:val="20"/>
        </w:rPr>
        <w:t xml:space="preserve"> financování. Uplatňuje se v mnoha zemích Evropské unie, Evropy i v členských zemích Evropské vysílací unie. Jde o systém, který zajišťuje předvídatelné a dlouhodobě udržitelné financování médií veřejné služby a odpovídá evropskému pojetí jejich role ve společnosti.</w:t>
      </w:r>
      <w:r w:rsidR="007100AD">
        <w:rPr>
          <w:rFonts w:ascii="Arial" w:eastAsia="Times New Roman" w:hAnsi="Arial" w:cs="Arial"/>
          <w:sz w:val="20"/>
        </w:rPr>
        <w:t xml:space="preserve"> Oba návrhy – poslanecký i</w:t>
      </w:r>
      <w:r w:rsidR="00746965">
        <w:rPr>
          <w:rFonts w:ascii="Arial" w:eastAsia="Times New Roman" w:hAnsi="Arial" w:cs="Arial"/>
          <w:sz w:val="20"/>
        </w:rPr>
        <w:t> </w:t>
      </w:r>
      <w:r w:rsidR="007100AD">
        <w:rPr>
          <w:rFonts w:ascii="Arial" w:eastAsia="Times New Roman" w:hAnsi="Arial" w:cs="Arial"/>
          <w:sz w:val="20"/>
        </w:rPr>
        <w:t xml:space="preserve">ministerský – tyto principy ruší nebo ohrožují a jsou s nimi v rozporu. </w:t>
      </w:r>
    </w:p>
    <w:p w14:paraId="74F28DDD" w14:textId="4CD2D433" w:rsidR="00F8269C" w:rsidRPr="00FB0F8B" w:rsidRDefault="00F8269C" w:rsidP="00FB0F8B">
      <w:pPr>
        <w:pStyle w:val="Odstavecseseznamem"/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B0F8B">
        <w:rPr>
          <w:rFonts w:ascii="Arial" w:eastAsia="Times New Roman" w:hAnsi="Arial" w:cs="Arial"/>
          <w:sz w:val="20"/>
        </w:rPr>
        <w:t xml:space="preserve">Díky vysoké platební morálce českých poplatníků umožňuje tento model </w:t>
      </w:r>
      <w:r w:rsidRPr="00FB0F8B">
        <w:rPr>
          <w:rFonts w:ascii="Arial" w:eastAsia="Times New Roman" w:hAnsi="Arial" w:cs="Arial"/>
          <w:b/>
          <w:sz w:val="20"/>
        </w:rPr>
        <w:t>odpovědné hospodaření s vyrovnaným rozpočtem</w:t>
      </w:r>
      <w:r w:rsidRPr="00FB0F8B">
        <w:rPr>
          <w:rFonts w:ascii="Arial" w:eastAsia="Times New Roman" w:hAnsi="Arial" w:cs="Arial"/>
          <w:sz w:val="20"/>
        </w:rPr>
        <w:t>. A to i přesto, že výše poplatků nebyla po dlouhou dobu navyšována v</w:t>
      </w:r>
      <w:r w:rsidR="00E47867">
        <w:rPr>
          <w:rFonts w:ascii="Arial" w:eastAsia="Times New Roman" w:hAnsi="Arial" w:cs="Arial"/>
          <w:sz w:val="20"/>
        </w:rPr>
        <w:t> </w:t>
      </w:r>
      <w:r w:rsidRPr="00FB0F8B">
        <w:rPr>
          <w:rFonts w:ascii="Arial" w:eastAsia="Times New Roman" w:hAnsi="Arial" w:cs="Arial"/>
          <w:sz w:val="20"/>
        </w:rPr>
        <w:t>souladu s růstem inflace a skutečnými náklady na poskytování veřejné služby.</w:t>
      </w:r>
    </w:p>
    <w:p w14:paraId="1839516C" w14:textId="596DABC4" w:rsidR="00F8269C" w:rsidRPr="00FB0F8B" w:rsidRDefault="00F8269C" w:rsidP="00FB0F8B">
      <w:pPr>
        <w:pStyle w:val="Odstavecseseznamem"/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B0F8B">
        <w:rPr>
          <w:rFonts w:ascii="Arial" w:eastAsia="Times New Roman" w:hAnsi="Arial" w:cs="Arial"/>
          <w:sz w:val="20"/>
        </w:rPr>
        <w:t xml:space="preserve">Poplatkový systém je také </w:t>
      </w:r>
      <w:r w:rsidR="00FB0F8B" w:rsidRPr="00FB0F8B">
        <w:rPr>
          <w:rFonts w:ascii="Arial" w:eastAsia="Times New Roman" w:hAnsi="Arial" w:cs="Arial"/>
          <w:b/>
          <w:sz w:val="20"/>
        </w:rPr>
        <w:t>spravedlivý</w:t>
      </w:r>
      <w:r w:rsidR="00FB0F8B">
        <w:rPr>
          <w:rFonts w:ascii="Arial" w:eastAsia="Times New Roman" w:hAnsi="Arial" w:cs="Arial"/>
          <w:b/>
          <w:sz w:val="20"/>
        </w:rPr>
        <w:t xml:space="preserve"> – platí</w:t>
      </w:r>
      <w:r w:rsidRPr="00FB0F8B">
        <w:rPr>
          <w:rFonts w:ascii="Arial" w:eastAsia="Times New Roman" w:hAnsi="Arial" w:cs="Arial"/>
          <w:b/>
          <w:sz w:val="20"/>
        </w:rPr>
        <w:t xml:space="preserve"> se pouze jeden poplatek za domácnost.</w:t>
      </w:r>
      <w:r w:rsidRPr="00FB0F8B">
        <w:rPr>
          <w:rFonts w:ascii="Arial" w:eastAsia="Times New Roman" w:hAnsi="Arial" w:cs="Arial"/>
          <w:sz w:val="20"/>
        </w:rPr>
        <w:t xml:space="preserve"> Pokud by byla média veřejné služby financována ze státního rozpočtu, platil by na ně prostřednictvím daní každý, kdo vydělává. Dopad by tak nesli především pracující lidé, střední třída a rodiny.</w:t>
      </w:r>
    </w:p>
    <w:p w14:paraId="69F552B4" w14:textId="68E413ED" w:rsidR="00F8269C" w:rsidRDefault="00F8269C" w:rsidP="00FB0F8B">
      <w:pPr>
        <w:pStyle w:val="Odstavecseseznamem"/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B0F8B">
        <w:rPr>
          <w:rFonts w:ascii="Arial" w:eastAsia="Times New Roman" w:hAnsi="Arial" w:cs="Arial"/>
          <w:b/>
          <w:sz w:val="20"/>
        </w:rPr>
        <w:t>Současný systém zároveň pamatuje na ty, kteří jsou ve složité životní situaci.</w:t>
      </w:r>
      <w:r w:rsidRPr="00FB0F8B">
        <w:rPr>
          <w:rFonts w:ascii="Arial" w:eastAsia="Times New Roman" w:hAnsi="Arial" w:cs="Arial"/>
          <w:sz w:val="20"/>
        </w:rPr>
        <w:t xml:space="preserve"> Sociálně slabí nebo nemocní lidé jsou již dnes od poplatků za zákonem stanovených podmínek osvobozeni.</w:t>
      </w:r>
    </w:p>
    <w:p w14:paraId="5A6EDE0F" w14:textId="00E2C51F" w:rsidR="00EB6923" w:rsidRPr="002C10AE" w:rsidRDefault="00746965" w:rsidP="00FB0F8B">
      <w:pPr>
        <w:pStyle w:val="Odstavecseseznamem"/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/>
          <w:sz w:val="20"/>
        </w:rPr>
        <w:t>S</w:t>
      </w:r>
      <w:r w:rsidRPr="002C10AE">
        <w:rPr>
          <w:rFonts w:ascii="Arial" w:eastAsia="Times New Roman" w:hAnsi="Arial" w:cs="Arial"/>
          <w:b/>
          <w:sz w:val="20"/>
        </w:rPr>
        <w:t>práv</w:t>
      </w:r>
      <w:r>
        <w:rPr>
          <w:rFonts w:ascii="Arial" w:eastAsia="Times New Roman" w:hAnsi="Arial" w:cs="Arial"/>
          <w:b/>
          <w:sz w:val="20"/>
        </w:rPr>
        <w:t>a</w:t>
      </w:r>
      <w:r w:rsidRPr="002C10AE">
        <w:rPr>
          <w:rFonts w:ascii="Arial" w:eastAsia="Times New Roman" w:hAnsi="Arial" w:cs="Arial"/>
          <w:b/>
          <w:sz w:val="20"/>
        </w:rPr>
        <w:t xml:space="preserve"> rozhlasových a televizních poplatků není </w:t>
      </w:r>
      <w:r>
        <w:rPr>
          <w:rFonts w:ascii="Arial" w:eastAsia="Times New Roman" w:hAnsi="Arial" w:cs="Arial"/>
          <w:b/>
          <w:sz w:val="20"/>
        </w:rPr>
        <w:t>finančně náročná</w:t>
      </w:r>
      <w:r w:rsidRPr="002C10AE">
        <w:rPr>
          <w:rFonts w:ascii="Arial" w:eastAsia="Times New Roman" w:hAnsi="Arial" w:cs="Arial"/>
          <w:b/>
          <w:sz w:val="20"/>
        </w:rPr>
        <w:t xml:space="preserve"> </w:t>
      </w:r>
      <w:r>
        <w:rPr>
          <w:rFonts w:ascii="Arial" w:eastAsia="Times New Roman" w:hAnsi="Arial" w:cs="Arial"/>
          <w:b/>
          <w:sz w:val="20"/>
        </w:rPr>
        <w:t xml:space="preserve">a lze jí dále zlevnit, například odpuštěním poplatků za výběr přes SIPO, které obě média platí České poště. </w:t>
      </w:r>
      <w:r w:rsidR="002C10AE" w:rsidRPr="002C10AE">
        <w:rPr>
          <w:rFonts w:ascii="Arial" w:eastAsia="Times New Roman" w:hAnsi="Arial" w:cs="Arial"/>
          <w:sz w:val="20"/>
        </w:rPr>
        <w:t xml:space="preserve">Úspora by tak </w:t>
      </w:r>
      <w:r w:rsidR="0003243F">
        <w:rPr>
          <w:rFonts w:ascii="Arial" w:eastAsia="Times New Roman" w:hAnsi="Arial" w:cs="Arial"/>
          <w:sz w:val="20"/>
        </w:rPr>
        <w:t xml:space="preserve">činila téměř 200 </w:t>
      </w:r>
      <w:r>
        <w:rPr>
          <w:rFonts w:ascii="Arial" w:eastAsia="Times New Roman" w:hAnsi="Arial" w:cs="Arial"/>
          <w:sz w:val="20"/>
        </w:rPr>
        <w:t>milionů korun</w:t>
      </w:r>
      <w:r w:rsidR="002C10AE">
        <w:rPr>
          <w:rFonts w:ascii="Arial" w:eastAsia="Times New Roman" w:hAnsi="Arial" w:cs="Arial"/>
          <w:sz w:val="20"/>
        </w:rPr>
        <w:t xml:space="preserve">.  </w:t>
      </w:r>
    </w:p>
    <w:p w14:paraId="0372C59F" w14:textId="0ABA6F6B" w:rsidR="00F8269C" w:rsidRPr="00FB0F8B" w:rsidRDefault="00F8269C" w:rsidP="00FB0F8B">
      <w:pPr>
        <w:pStyle w:val="Odstavecseseznamem"/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B0F8B">
        <w:rPr>
          <w:rFonts w:ascii="Arial" w:eastAsia="Times New Roman" w:hAnsi="Arial" w:cs="Arial"/>
          <w:sz w:val="20"/>
        </w:rPr>
        <w:t xml:space="preserve">Díky plošné platbě poplatků je možné </w:t>
      </w:r>
      <w:r w:rsidRPr="00FB0F8B">
        <w:rPr>
          <w:rFonts w:ascii="Arial" w:eastAsia="Times New Roman" w:hAnsi="Arial" w:cs="Arial"/>
          <w:b/>
          <w:sz w:val="20"/>
        </w:rPr>
        <w:t>udržet cenu veřejné služby velmi nízkou</w:t>
      </w:r>
      <w:r w:rsidRPr="00FB0F8B">
        <w:rPr>
          <w:rFonts w:ascii="Arial" w:eastAsia="Times New Roman" w:hAnsi="Arial" w:cs="Arial"/>
          <w:sz w:val="20"/>
        </w:rPr>
        <w:t xml:space="preserve"> ve srovnání s</w:t>
      </w:r>
      <w:r w:rsidR="00B777D1">
        <w:rPr>
          <w:rFonts w:ascii="Arial" w:eastAsia="Times New Roman" w:hAnsi="Arial" w:cs="Arial"/>
          <w:sz w:val="20"/>
        </w:rPr>
        <w:t> </w:t>
      </w:r>
      <w:r w:rsidRPr="00FB0F8B">
        <w:rPr>
          <w:rFonts w:ascii="Arial" w:eastAsia="Times New Roman" w:hAnsi="Arial" w:cs="Arial"/>
          <w:sz w:val="20"/>
        </w:rPr>
        <w:t xml:space="preserve">komerčními mediálními službami. Za tuto cenu Český rozhlas a Česká televize </w:t>
      </w:r>
      <w:r w:rsidRPr="00FB0F8B">
        <w:rPr>
          <w:rFonts w:ascii="Arial" w:eastAsia="Times New Roman" w:hAnsi="Arial" w:cs="Arial"/>
          <w:b/>
          <w:sz w:val="20"/>
        </w:rPr>
        <w:t>poskytují</w:t>
      </w:r>
      <w:r w:rsidRPr="00FB0F8B">
        <w:rPr>
          <w:rFonts w:ascii="Arial" w:eastAsia="Times New Roman" w:hAnsi="Arial" w:cs="Arial"/>
          <w:sz w:val="20"/>
        </w:rPr>
        <w:t xml:space="preserve"> </w:t>
      </w:r>
      <w:r w:rsidRPr="00FB0F8B">
        <w:rPr>
          <w:rFonts w:ascii="Arial" w:eastAsia="Times New Roman" w:hAnsi="Arial" w:cs="Arial"/>
          <w:b/>
          <w:sz w:val="20"/>
        </w:rPr>
        <w:t>širokou a kvalitní službu všem</w:t>
      </w:r>
      <w:r w:rsidRPr="00FB0F8B">
        <w:rPr>
          <w:rFonts w:ascii="Arial" w:eastAsia="Times New Roman" w:hAnsi="Arial" w:cs="Arial"/>
          <w:sz w:val="20"/>
        </w:rPr>
        <w:t xml:space="preserve"> věkovým i zájmovým skupinám obyvatel, všem regionům České republiky a také lidem, kteří by jinak zůstávali mimo hlavní proud komerční nabídky.</w:t>
      </w:r>
    </w:p>
    <w:p w14:paraId="02414DAA" w14:textId="4F070269" w:rsidR="0003243F" w:rsidRPr="0003243F" w:rsidRDefault="00F8269C" w:rsidP="0003243F">
      <w:pPr>
        <w:pStyle w:val="Odstavecseseznamem"/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B0F8B">
        <w:rPr>
          <w:rFonts w:ascii="Arial" w:eastAsia="Times New Roman" w:hAnsi="Arial" w:cs="Arial"/>
          <w:sz w:val="20"/>
        </w:rPr>
        <w:t xml:space="preserve">Poplatkový systém, případně jiný přímý transfer od obyvatel k médiím veřejné služby, </w:t>
      </w:r>
      <w:r w:rsidRPr="00477EBC">
        <w:rPr>
          <w:rFonts w:ascii="Arial" w:eastAsia="Times New Roman" w:hAnsi="Arial" w:cs="Arial"/>
          <w:b/>
          <w:sz w:val="20"/>
        </w:rPr>
        <w:t>se</w:t>
      </w:r>
      <w:r w:rsidR="00FB0F8B" w:rsidRPr="00477EBC">
        <w:rPr>
          <w:rFonts w:ascii="Arial" w:eastAsia="Times New Roman" w:hAnsi="Arial" w:cs="Arial"/>
          <w:b/>
          <w:sz w:val="20"/>
        </w:rPr>
        <w:t> </w:t>
      </w:r>
      <w:r w:rsidRPr="00477EBC">
        <w:rPr>
          <w:rFonts w:ascii="Arial" w:eastAsia="Times New Roman" w:hAnsi="Arial" w:cs="Arial"/>
          <w:b/>
          <w:sz w:val="20"/>
        </w:rPr>
        <w:t>uplatňuje v celé řadě vyspělých zemí.</w:t>
      </w:r>
      <w:r w:rsidRPr="00FB0F8B">
        <w:rPr>
          <w:rFonts w:ascii="Arial" w:eastAsia="Times New Roman" w:hAnsi="Arial" w:cs="Arial"/>
          <w:sz w:val="20"/>
        </w:rPr>
        <w:t xml:space="preserve"> Patří mezi ně například Velká Británie, Švýcarsko, Německo, Rakousko, </w:t>
      </w:r>
      <w:r w:rsidR="0003243F" w:rsidRPr="0003243F">
        <w:rPr>
          <w:rFonts w:ascii="Arial" w:eastAsia="Times New Roman" w:hAnsi="Arial" w:cs="Arial"/>
          <w:sz w:val="20"/>
        </w:rPr>
        <w:t>Irsko, Slovinsko, Chorvatsko, Polsko, Itálie, Portugalsko, Řecko</w:t>
      </w:r>
      <w:r w:rsidR="0003243F">
        <w:rPr>
          <w:rFonts w:ascii="Arial" w:eastAsia="Times New Roman" w:hAnsi="Arial" w:cs="Arial"/>
          <w:sz w:val="20"/>
        </w:rPr>
        <w:t>.</w:t>
      </w:r>
    </w:p>
    <w:p w14:paraId="4D2C8244" w14:textId="342502C0" w:rsidR="00F8269C" w:rsidRDefault="00F8269C" w:rsidP="00FB0F8B">
      <w:pPr>
        <w:pStyle w:val="Odstavecseseznamem"/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B0F8B">
        <w:rPr>
          <w:rFonts w:ascii="Arial" w:eastAsia="Times New Roman" w:hAnsi="Arial" w:cs="Arial"/>
          <w:sz w:val="20"/>
        </w:rPr>
        <w:t xml:space="preserve">V neposlední řadě odborníci na mediální studia v České republice i v zahraničí dlouhodobě upozorňují, že právě </w:t>
      </w:r>
      <w:r w:rsidRPr="00FB0F8B">
        <w:rPr>
          <w:rFonts w:ascii="Arial" w:eastAsia="Times New Roman" w:hAnsi="Arial" w:cs="Arial"/>
          <w:b/>
          <w:sz w:val="20"/>
        </w:rPr>
        <w:t>poplatkový systém zajišťuje nejvyšší možnou míru nezávislosti médií veřejné služby na politické a ekonomické moci.</w:t>
      </w:r>
      <w:r w:rsidRPr="00FB0F8B">
        <w:rPr>
          <w:rFonts w:ascii="Arial" w:eastAsia="Times New Roman" w:hAnsi="Arial" w:cs="Arial"/>
          <w:sz w:val="20"/>
        </w:rPr>
        <w:t xml:space="preserve"> Tato nezávislost není výhodou pro instituce samotné. Je zárukou pro občany, že média veřejné služby mohou plnit své poslání ve veřejném zájmu</w:t>
      </w:r>
      <w:r w:rsidR="00FB0F8B">
        <w:rPr>
          <w:rFonts w:ascii="Arial" w:eastAsia="Times New Roman" w:hAnsi="Arial" w:cs="Arial"/>
          <w:sz w:val="20"/>
        </w:rPr>
        <w:t xml:space="preserve"> všech</w:t>
      </w:r>
      <w:r w:rsidRPr="00FB0F8B">
        <w:rPr>
          <w:rFonts w:ascii="Arial" w:eastAsia="Times New Roman" w:hAnsi="Arial" w:cs="Arial"/>
          <w:sz w:val="20"/>
        </w:rPr>
        <w:t>.</w:t>
      </w:r>
    </w:p>
    <w:bookmarkEnd w:id="1"/>
    <w:p w14:paraId="755CE47F" w14:textId="77777777" w:rsidR="00A020B1" w:rsidRDefault="00A020B1" w:rsidP="00A020B1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Český rozhlas i Česká televize jsou </w:t>
      </w:r>
      <w:r w:rsidRPr="00A020B1">
        <w:rPr>
          <w:rFonts w:ascii="Arial" w:eastAsia="Times New Roman" w:hAnsi="Arial" w:cs="Arial"/>
          <w:b/>
          <w:sz w:val="20"/>
        </w:rPr>
        <w:t>dlouhodobě oceňovány jako nejdůvěryhodnější média</w:t>
      </w:r>
      <w:r w:rsidRPr="00A020B1">
        <w:rPr>
          <w:rFonts w:ascii="Arial" w:eastAsia="Times New Roman" w:hAnsi="Arial" w:cs="Arial"/>
          <w:sz w:val="20"/>
        </w:rPr>
        <w:t xml:space="preserve"> v České republice, mimo jiné podle výzkumů STEM/MARK a Reuters Institute</w:t>
      </w:r>
      <w:r>
        <w:rPr>
          <w:rFonts w:ascii="Arial" w:eastAsia="Times New Roman" w:hAnsi="Arial" w:cs="Arial"/>
          <w:sz w:val="20"/>
        </w:rPr>
        <w:t xml:space="preserve"> a mají velmi vysoký podíl na mediálním trhu</w:t>
      </w:r>
      <w:r w:rsidRPr="00A020B1">
        <w:rPr>
          <w:rFonts w:ascii="Arial" w:eastAsia="Times New Roman" w:hAnsi="Arial" w:cs="Arial"/>
          <w:sz w:val="20"/>
        </w:rPr>
        <w:t>.</w:t>
      </w:r>
      <w:r>
        <w:rPr>
          <w:rFonts w:ascii="Arial" w:eastAsia="Times New Roman" w:hAnsi="Arial" w:cs="Arial"/>
          <w:sz w:val="20"/>
        </w:rPr>
        <w:t xml:space="preserve"> Jejich veřejná služba je žádaná.</w:t>
      </w:r>
    </w:p>
    <w:p w14:paraId="6CED8755" w14:textId="77777777" w:rsidR="00A020B1" w:rsidRDefault="00A020B1" w:rsidP="008C6FEA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Oproti tomu, o</w:t>
      </w:r>
      <w:r w:rsidR="008C6FEA" w:rsidRPr="00F8269C">
        <w:rPr>
          <w:rFonts w:ascii="Arial" w:eastAsia="Times New Roman" w:hAnsi="Arial" w:cs="Arial"/>
          <w:sz w:val="20"/>
        </w:rPr>
        <w:t xml:space="preserve">ba </w:t>
      </w:r>
      <w:r>
        <w:rPr>
          <w:rFonts w:ascii="Arial" w:eastAsia="Times New Roman" w:hAnsi="Arial" w:cs="Arial"/>
          <w:sz w:val="20"/>
        </w:rPr>
        <w:t xml:space="preserve">aktuální </w:t>
      </w:r>
      <w:r w:rsidR="008C6FEA" w:rsidRPr="00F8269C">
        <w:rPr>
          <w:rFonts w:ascii="Arial" w:eastAsia="Times New Roman" w:hAnsi="Arial" w:cs="Arial"/>
          <w:sz w:val="20"/>
        </w:rPr>
        <w:t xml:space="preserve">legislativní návrhy </w:t>
      </w:r>
      <w:r w:rsidR="008C6FEA">
        <w:rPr>
          <w:rFonts w:ascii="Arial" w:eastAsia="Times New Roman" w:hAnsi="Arial" w:cs="Arial"/>
          <w:sz w:val="20"/>
        </w:rPr>
        <w:t xml:space="preserve">ve svém důsledku </w:t>
      </w:r>
      <w:r w:rsidRPr="00A020B1">
        <w:rPr>
          <w:rFonts w:ascii="Arial" w:eastAsia="Times New Roman" w:hAnsi="Arial" w:cs="Arial"/>
          <w:b/>
          <w:sz w:val="20"/>
        </w:rPr>
        <w:t>redukují</w:t>
      </w:r>
      <w:r w:rsidR="008C6FEA" w:rsidRPr="00A020B1">
        <w:rPr>
          <w:rFonts w:ascii="Arial" w:eastAsia="Times New Roman" w:hAnsi="Arial" w:cs="Arial"/>
          <w:b/>
          <w:sz w:val="20"/>
        </w:rPr>
        <w:t xml:space="preserve"> aktuální rozsah služeb poskytovaných oběma médii a</w:t>
      </w:r>
      <w:r w:rsidR="00746965" w:rsidRPr="00A020B1">
        <w:rPr>
          <w:rFonts w:ascii="Arial" w:eastAsia="Times New Roman" w:hAnsi="Arial" w:cs="Arial"/>
          <w:b/>
          <w:sz w:val="20"/>
        </w:rPr>
        <w:t> </w:t>
      </w:r>
      <w:r w:rsidR="008C6FEA" w:rsidRPr="00A020B1">
        <w:rPr>
          <w:rFonts w:ascii="Arial" w:eastAsia="Times New Roman" w:hAnsi="Arial" w:cs="Arial"/>
          <w:b/>
          <w:sz w:val="20"/>
        </w:rPr>
        <w:t>směřují k výraznému omezení jejich rozpočtů</w:t>
      </w:r>
      <w:r w:rsidR="008C6FEA" w:rsidRPr="00F8269C">
        <w:rPr>
          <w:rFonts w:ascii="Arial" w:eastAsia="Times New Roman" w:hAnsi="Arial" w:cs="Arial"/>
          <w:sz w:val="20"/>
        </w:rPr>
        <w:t>, aniž by byl úbytek financí odpovídajícím způsobem kompenzován</w:t>
      </w:r>
      <w:r w:rsidR="008C6FEA">
        <w:rPr>
          <w:rFonts w:ascii="Arial" w:eastAsia="Times New Roman" w:hAnsi="Arial" w:cs="Arial"/>
          <w:sz w:val="20"/>
        </w:rPr>
        <w:t xml:space="preserve">. </w:t>
      </w:r>
    </w:p>
    <w:p w14:paraId="5D5A70B9" w14:textId="77777777" w:rsidR="00A020B1" w:rsidRDefault="00A020B1" w:rsidP="008C6FEA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0"/>
        </w:rPr>
      </w:pPr>
    </w:p>
    <w:p w14:paraId="2FD217B2" w14:textId="77777777" w:rsidR="0010757F" w:rsidRDefault="0010757F" w:rsidP="008C6FEA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0"/>
        </w:rPr>
      </w:pPr>
    </w:p>
    <w:p w14:paraId="03FB509C" w14:textId="65314FDF" w:rsidR="008C6FEA" w:rsidRDefault="008C6FEA" w:rsidP="008C6FEA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D30917">
        <w:rPr>
          <w:rFonts w:ascii="Arial" w:eastAsia="Times New Roman" w:hAnsi="Arial" w:cs="Arial"/>
          <w:b/>
          <w:sz w:val="20"/>
        </w:rPr>
        <w:t>Takový postup však nevede k posílení ani modernizaci médií veřejné služby. Vede k jejich destabilizaci a v konečném důsledku k jejich marginalizaci.</w:t>
      </w:r>
      <w:r>
        <w:rPr>
          <w:rFonts w:ascii="Arial" w:eastAsia="Times New Roman" w:hAnsi="Arial" w:cs="Arial"/>
          <w:sz w:val="20"/>
        </w:rPr>
        <w:t xml:space="preserve"> </w:t>
      </w:r>
    </w:p>
    <w:p w14:paraId="7A1BE642" w14:textId="1D803C47" w:rsidR="00F8269C" w:rsidRPr="00F8269C" w:rsidRDefault="008C6FEA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A t</w:t>
      </w:r>
      <w:r w:rsidR="00F8269C" w:rsidRPr="00F8269C">
        <w:rPr>
          <w:rFonts w:ascii="Arial" w:eastAsia="Times New Roman" w:hAnsi="Arial" w:cs="Arial"/>
          <w:b/>
          <w:sz w:val="20"/>
        </w:rPr>
        <w:t xml:space="preserve">o považujeme </w:t>
      </w:r>
      <w:r w:rsidR="006B0933">
        <w:rPr>
          <w:rFonts w:ascii="Arial" w:eastAsia="Times New Roman" w:hAnsi="Arial" w:cs="Arial"/>
          <w:b/>
          <w:sz w:val="20"/>
        </w:rPr>
        <w:t xml:space="preserve">v aktuálním evropském kontextu </w:t>
      </w:r>
      <w:r w:rsidR="00F8269C" w:rsidRPr="00F8269C">
        <w:rPr>
          <w:rFonts w:ascii="Arial" w:eastAsia="Times New Roman" w:hAnsi="Arial" w:cs="Arial"/>
          <w:b/>
          <w:sz w:val="20"/>
        </w:rPr>
        <w:t>za nepřijatelné.</w:t>
      </w:r>
    </w:p>
    <w:p w14:paraId="7B8E593B" w14:textId="77777777" w:rsidR="00DA6143" w:rsidRPr="00DA6143" w:rsidRDefault="00DA6143" w:rsidP="00DA6143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DA6143">
        <w:rPr>
          <w:rFonts w:ascii="Arial" w:eastAsia="Times New Roman" w:hAnsi="Arial" w:cs="Arial"/>
          <w:sz w:val="20"/>
        </w:rPr>
        <w:t>Proto Vás, vážený pane premiére, žádáme o:</w:t>
      </w:r>
    </w:p>
    <w:p w14:paraId="2DF9431C" w14:textId="662D3A08" w:rsidR="00DA6143" w:rsidRDefault="00DA6143" w:rsidP="00DA6143">
      <w:pPr>
        <w:pStyle w:val="Odstavecseseznamem"/>
        <w:numPr>
          <w:ilvl w:val="0"/>
          <w:numId w:val="7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0"/>
        </w:rPr>
      </w:pPr>
      <w:r w:rsidRPr="00DA6143">
        <w:rPr>
          <w:rFonts w:ascii="Arial" w:eastAsia="Times New Roman" w:hAnsi="Arial" w:cs="Arial"/>
          <w:b/>
          <w:bCs/>
          <w:sz w:val="20"/>
        </w:rPr>
        <w:t xml:space="preserve">Vznik odborné pracovní skupiny, která </w:t>
      </w:r>
      <w:r w:rsidR="006B0933">
        <w:rPr>
          <w:rFonts w:ascii="Arial" w:eastAsia="Times New Roman" w:hAnsi="Arial" w:cs="Arial"/>
          <w:b/>
          <w:bCs/>
          <w:sz w:val="20"/>
        </w:rPr>
        <w:t>u</w:t>
      </w:r>
      <w:r w:rsidRPr="00DA6143">
        <w:rPr>
          <w:rFonts w:ascii="Arial" w:eastAsia="Times New Roman" w:hAnsi="Arial" w:cs="Arial"/>
          <w:b/>
          <w:bCs/>
          <w:sz w:val="20"/>
        </w:rPr>
        <w:t>možní vést věcnou, odbornou a transparentní debatu o budoucnosti médií veřejné služby v České republice.</w:t>
      </w:r>
      <w:r w:rsidR="00CB6700">
        <w:rPr>
          <w:rFonts w:ascii="Arial" w:eastAsia="Times New Roman" w:hAnsi="Arial" w:cs="Arial"/>
          <w:b/>
          <w:bCs/>
          <w:sz w:val="20"/>
        </w:rPr>
        <w:t xml:space="preserve"> </w:t>
      </w:r>
      <w:bookmarkStart w:id="2" w:name="_GoBack"/>
      <w:bookmarkEnd w:id="2"/>
    </w:p>
    <w:p w14:paraId="1275E4E6" w14:textId="77777777" w:rsidR="00DA6143" w:rsidRPr="00DA6143" w:rsidRDefault="00DA6143" w:rsidP="00DA6143">
      <w:pPr>
        <w:pStyle w:val="Odstavecseseznamem"/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0"/>
        </w:rPr>
      </w:pPr>
    </w:p>
    <w:p w14:paraId="4E904BDC" w14:textId="2E4C3CB8" w:rsidR="00DA6143" w:rsidRDefault="00DA6143" w:rsidP="00DA6143">
      <w:pPr>
        <w:pStyle w:val="Odstavecseseznamem"/>
        <w:numPr>
          <w:ilvl w:val="0"/>
          <w:numId w:val="7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0"/>
        </w:rPr>
      </w:pPr>
      <w:r w:rsidRPr="00DA6143">
        <w:rPr>
          <w:rFonts w:ascii="Arial" w:eastAsia="Times New Roman" w:hAnsi="Arial" w:cs="Arial"/>
          <w:b/>
          <w:bCs/>
          <w:sz w:val="20"/>
        </w:rPr>
        <w:t>Zastavení projednávání a stažení poslaneckého návrhu na novelizaci zákona o rozhlasových a televizních poplatcích.</w:t>
      </w:r>
    </w:p>
    <w:p w14:paraId="2DA34269" w14:textId="77777777" w:rsidR="00DA6143" w:rsidRPr="00DA6143" w:rsidRDefault="00DA6143" w:rsidP="00DA6143">
      <w:pPr>
        <w:pStyle w:val="Odstavecseseznamem"/>
        <w:rPr>
          <w:rFonts w:ascii="Arial" w:eastAsia="Times New Roman" w:hAnsi="Arial" w:cs="Arial"/>
          <w:b/>
          <w:bCs/>
          <w:sz w:val="20"/>
        </w:rPr>
      </w:pPr>
    </w:p>
    <w:p w14:paraId="2AF910A5" w14:textId="265D5907" w:rsidR="003B3D1C" w:rsidRPr="003B3D1C" w:rsidRDefault="00DA6143" w:rsidP="00F263F7">
      <w:pPr>
        <w:pStyle w:val="Odstavecseseznamem"/>
        <w:numPr>
          <w:ilvl w:val="0"/>
          <w:numId w:val="7"/>
        </w:num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3B3D1C">
        <w:rPr>
          <w:rFonts w:ascii="Arial" w:eastAsia="Times New Roman" w:hAnsi="Arial" w:cs="Arial"/>
          <w:b/>
          <w:bCs/>
          <w:sz w:val="20"/>
        </w:rPr>
        <w:t>Stažení</w:t>
      </w:r>
      <w:r w:rsidR="003B3D1C">
        <w:rPr>
          <w:rFonts w:ascii="Arial" w:eastAsia="Times New Roman" w:hAnsi="Arial" w:cs="Arial"/>
          <w:b/>
          <w:bCs/>
          <w:sz w:val="20"/>
        </w:rPr>
        <w:t xml:space="preserve"> nekvalitního a neakceptovatelného </w:t>
      </w:r>
      <w:r w:rsidR="00CB6700">
        <w:rPr>
          <w:rFonts w:ascii="Arial" w:eastAsia="Times New Roman" w:hAnsi="Arial" w:cs="Arial"/>
          <w:b/>
          <w:bCs/>
          <w:sz w:val="20"/>
        </w:rPr>
        <w:t xml:space="preserve">aktuálního </w:t>
      </w:r>
      <w:r w:rsidRPr="003B3D1C">
        <w:rPr>
          <w:rFonts w:ascii="Arial" w:eastAsia="Times New Roman" w:hAnsi="Arial" w:cs="Arial"/>
          <w:b/>
          <w:bCs/>
          <w:sz w:val="20"/>
        </w:rPr>
        <w:t>návrhu zákona o médiích veřejné služby</w:t>
      </w:r>
      <w:r w:rsidR="003B3D1C">
        <w:rPr>
          <w:rFonts w:ascii="Arial" w:eastAsia="Times New Roman" w:hAnsi="Arial" w:cs="Arial"/>
          <w:b/>
          <w:bCs/>
          <w:sz w:val="20"/>
        </w:rPr>
        <w:t>, který předložilo ministerstvo kultury.</w:t>
      </w:r>
      <w:r w:rsidRPr="003B3D1C">
        <w:rPr>
          <w:rFonts w:ascii="Arial" w:eastAsia="Times New Roman" w:hAnsi="Arial" w:cs="Arial"/>
          <w:b/>
          <w:bCs/>
          <w:sz w:val="20"/>
        </w:rPr>
        <w:t xml:space="preserve"> </w:t>
      </w:r>
    </w:p>
    <w:p w14:paraId="26EE6223" w14:textId="7A5BB343" w:rsidR="00F8269C" w:rsidRPr="003B3D1C" w:rsidRDefault="00F8269C" w:rsidP="003B3D1C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3B3D1C">
        <w:rPr>
          <w:rFonts w:ascii="Arial" w:eastAsia="Times New Roman" w:hAnsi="Arial" w:cs="Arial"/>
          <w:sz w:val="20"/>
        </w:rPr>
        <w:t>Připomínáme, že zřízení takové pracovní skupiny jste přislíbil již před několika týdny. Považujeme za nezbytné, aby tento slib byl naplněn dříve, než budou dále projednávány návrhy, které mohou mít zásadní a</w:t>
      </w:r>
      <w:r w:rsidR="00A020B1" w:rsidRPr="003B3D1C">
        <w:rPr>
          <w:rFonts w:ascii="Arial" w:eastAsia="Times New Roman" w:hAnsi="Arial" w:cs="Arial"/>
          <w:sz w:val="20"/>
        </w:rPr>
        <w:t> </w:t>
      </w:r>
      <w:r w:rsidRPr="003B3D1C">
        <w:rPr>
          <w:rFonts w:ascii="Arial" w:eastAsia="Times New Roman" w:hAnsi="Arial" w:cs="Arial"/>
          <w:sz w:val="20"/>
        </w:rPr>
        <w:t>dlouhodobé dopady na Český rozhlas, Českou televizi a veřejnost, které tyto instituce slouží.</w:t>
      </w:r>
    </w:p>
    <w:p w14:paraId="2237A153" w14:textId="77777777" w:rsidR="00F8269C" w:rsidRPr="00F8269C" w:rsidRDefault="00F8269C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8269C">
        <w:rPr>
          <w:rFonts w:ascii="Arial" w:eastAsia="Times New Roman" w:hAnsi="Arial" w:cs="Arial"/>
          <w:sz w:val="20"/>
        </w:rPr>
        <w:t>Zkušenosti z jiných evropských zemí ukazují, že debata o budoucnosti médií veřejné služby vyžaduje čas, odbornou přípravu a širokou společenskou i politickou shodu. Obdobné pracovní skupiny v zahraničí jednají i několik let, než dospějí ke konsenzu.</w:t>
      </w:r>
    </w:p>
    <w:p w14:paraId="4B34A101" w14:textId="42E7B72F" w:rsidR="00F8269C" w:rsidRPr="00F8269C" w:rsidRDefault="00F8269C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0"/>
        </w:rPr>
      </w:pPr>
      <w:r w:rsidRPr="00F8269C">
        <w:rPr>
          <w:rFonts w:ascii="Arial" w:eastAsia="Times New Roman" w:hAnsi="Arial" w:cs="Arial"/>
          <w:b/>
          <w:sz w:val="20"/>
        </w:rPr>
        <w:t xml:space="preserve">Média veřejné služby jsou tu pro všechny. Proto by rozhodnutí o jejich budoucnosti nemělo být výsledkem jednostranného politického kroku, ale </w:t>
      </w:r>
      <w:r w:rsidR="00B43B9F">
        <w:rPr>
          <w:rFonts w:ascii="Arial" w:eastAsia="Times New Roman" w:hAnsi="Arial" w:cs="Arial"/>
          <w:b/>
          <w:sz w:val="20"/>
        </w:rPr>
        <w:t xml:space="preserve">výsledkem široké společenské diskuze a </w:t>
      </w:r>
      <w:r w:rsidRPr="00F8269C">
        <w:rPr>
          <w:rFonts w:ascii="Arial" w:eastAsia="Times New Roman" w:hAnsi="Arial" w:cs="Arial"/>
          <w:b/>
          <w:sz w:val="20"/>
        </w:rPr>
        <w:t>dohody napříč politickým spektrem.</w:t>
      </w:r>
    </w:p>
    <w:p w14:paraId="3D117184" w14:textId="7EA746D4" w:rsidR="00F8269C" w:rsidRPr="00F8269C" w:rsidRDefault="00F8269C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8269C">
        <w:rPr>
          <w:rFonts w:ascii="Arial" w:eastAsia="Times New Roman" w:hAnsi="Arial" w:cs="Arial"/>
          <w:sz w:val="20"/>
        </w:rPr>
        <w:t>Vážený pane premiére, žádáme Vás, abyste zastavil projednávání obou návrhů, naplnil svůj příslib zřídit pracovní skupinu a umožnil věcnou, odbornou a transparentní debatu o budoucnosti médií veřejné služby v</w:t>
      </w:r>
      <w:r w:rsidR="00B777D1">
        <w:rPr>
          <w:rFonts w:ascii="Arial" w:eastAsia="Times New Roman" w:hAnsi="Arial" w:cs="Arial"/>
          <w:sz w:val="20"/>
        </w:rPr>
        <w:t> </w:t>
      </w:r>
      <w:r w:rsidRPr="00F8269C">
        <w:rPr>
          <w:rFonts w:ascii="Arial" w:eastAsia="Times New Roman" w:hAnsi="Arial" w:cs="Arial"/>
          <w:sz w:val="20"/>
        </w:rPr>
        <w:t>České republice.</w:t>
      </w:r>
    </w:p>
    <w:p w14:paraId="613C99BC" w14:textId="2885FC98" w:rsidR="00F8269C" w:rsidRPr="00F8269C" w:rsidRDefault="00F8269C" w:rsidP="00FB0F8B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</w:rPr>
      </w:pPr>
      <w:r w:rsidRPr="00F8269C">
        <w:rPr>
          <w:rFonts w:ascii="Arial" w:eastAsia="Times New Roman" w:hAnsi="Arial" w:cs="Arial"/>
          <w:sz w:val="20"/>
        </w:rPr>
        <w:t>S</w:t>
      </w:r>
      <w:r w:rsidR="00B777D1">
        <w:rPr>
          <w:rFonts w:ascii="Arial" w:eastAsia="Times New Roman" w:hAnsi="Arial" w:cs="Arial"/>
          <w:sz w:val="20"/>
        </w:rPr>
        <w:t> </w:t>
      </w:r>
      <w:r w:rsidRPr="00F8269C">
        <w:rPr>
          <w:rFonts w:ascii="Arial" w:eastAsia="Times New Roman" w:hAnsi="Arial" w:cs="Arial"/>
          <w:sz w:val="20"/>
        </w:rPr>
        <w:t>pozdravem</w:t>
      </w:r>
      <w:r w:rsidR="00B777D1">
        <w:rPr>
          <w:rFonts w:ascii="Arial" w:eastAsia="Times New Roman" w:hAnsi="Arial" w:cs="Arial"/>
          <w:sz w:val="20"/>
        </w:rPr>
        <w:t>,</w:t>
      </w:r>
    </w:p>
    <w:p w14:paraId="6CE2B7C2" w14:textId="2E0C2989" w:rsidR="00F8269C" w:rsidRPr="00F8269C" w:rsidRDefault="00FB0F8B" w:rsidP="00FB0F8B">
      <w:pPr>
        <w:suppressAutoHyphens/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 xml:space="preserve">René Zavoral                                                                                                                                            </w:t>
      </w:r>
      <w:r w:rsidR="00F8269C" w:rsidRPr="00F8269C">
        <w:rPr>
          <w:rFonts w:ascii="Arial" w:eastAsia="Times New Roman" w:hAnsi="Arial" w:cs="Arial"/>
          <w:sz w:val="20"/>
        </w:rPr>
        <w:t>generální ředitel Českého rozhlasu</w:t>
      </w:r>
    </w:p>
    <w:p w14:paraId="50B06DFC" w14:textId="1E2EF139" w:rsidR="00F8269C" w:rsidRPr="00F8269C" w:rsidRDefault="00FB0F8B" w:rsidP="00FB0F8B">
      <w:pPr>
        <w:suppressAutoHyphens/>
        <w:spacing w:before="100" w:beforeAutospacing="1" w:after="100" w:afterAutospacing="1" w:line="276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/>
          <w:bCs/>
          <w:sz w:val="20"/>
        </w:rPr>
        <w:t>Hynek Chudárek</w:t>
      </w:r>
      <w:r w:rsidR="00F8269C" w:rsidRPr="00F8269C">
        <w:rPr>
          <w:rFonts w:ascii="Arial" w:eastAsia="Times New Roman" w:hAnsi="Arial" w:cs="Arial"/>
          <w:sz w:val="20"/>
        </w:rPr>
        <w:br/>
        <w:t>generální ředitel České televize</w:t>
      </w:r>
    </w:p>
    <w:bookmarkEnd w:id="0"/>
    <w:p w14:paraId="05E13DA2" w14:textId="7CE3D91A" w:rsidR="007475BA" w:rsidRPr="00D36583" w:rsidRDefault="007475B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sectPr w:rsidR="007475BA" w:rsidRPr="00D36583" w:rsidSect="00A020B1">
      <w:headerReference w:type="default" r:id="rId7"/>
      <w:footerReference w:type="default" r:id="rId8"/>
      <w:pgSz w:w="11906" w:h="16838"/>
      <w:pgMar w:top="1134" w:right="1133" w:bottom="567" w:left="1276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07ACB" w14:textId="77777777" w:rsidR="00452B82" w:rsidRDefault="00452B82" w:rsidP="006D1460">
      <w:r>
        <w:separator/>
      </w:r>
    </w:p>
  </w:endnote>
  <w:endnote w:type="continuationSeparator" w:id="0">
    <w:p w14:paraId="162E72DD" w14:textId="77777777" w:rsidR="00452B82" w:rsidRDefault="00452B82" w:rsidP="006D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1050876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8141CE6" w14:textId="77777777" w:rsidR="006D1460" w:rsidRPr="006D1460" w:rsidRDefault="006D1460" w:rsidP="006D1460">
            <w:pPr>
              <w:pStyle w:val="Zpat"/>
              <w:jc w:val="right"/>
              <w:rPr>
                <w:rFonts w:ascii="Arial" w:hAnsi="Arial" w:cs="Arial"/>
                <w:sz w:val="18"/>
              </w:rPr>
            </w:pPr>
            <w:r w:rsidRPr="006D1460">
              <w:rPr>
                <w:rFonts w:ascii="Arial" w:hAnsi="Arial" w:cs="Arial"/>
                <w:sz w:val="18"/>
              </w:rPr>
              <w:t xml:space="preserve">Stránka </w:t>
            </w:r>
            <w:r w:rsidRPr="006D1460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6D1460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6D1460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6D1460">
              <w:rPr>
                <w:rFonts w:ascii="Arial" w:hAnsi="Arial" w:cs="Arial"/>
                <w:b/>
                <w:bCs/>
                <w:sz w:val="18"/>
              </w:rPr>
              <w:t>2</w:t>
            </w:r>
            <w:r w:rsidRPr="006D1460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6D1460">
              <w:rPr>
                <w:rFonts w:ascii="Arial" w:hAnsi="Arial" w:cs="Arial"/>
                <w:sz w:val="18"/>
              </w:rPr>
              <w:t xml:space="preserve"> z </w:t>
            </w:r>
            <w:r w:rsidRPr="006D1460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6D1460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6D1460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6D1460">
              <w:rPr>
                <w:rFonts w:ascii="Arial" w:hAnsi="Arial" w:cs="Arial"/>
                <w:b/>
                <w:bCs/>
                <w:sz w:val="18"/>
              </w:rPr>
              <w:t>2</w:t>
            </w:r>
            <w:r w:rsidRPr="006D1460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46A57A66" w14:textId="77777777" w:rsidR="006D1460" w:rsidRDefault="006D14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BD052" w14:textId="77777777" w:rsidR="00452B82" w:rsidRDefault="00452B82" w:rsidP="006D1460">
      <w:r>
        <w:separator/>
      </w:r>
    </w:p>
  </w:footnote>
  <w:footnote w:type="continuationSeparator" w:id="0">
    <w:p w14:paraId="1ADE9197" w14:textId="77777777" w:rsidR="00452B82" w:rsidRDefault="00452B82" w:rsidP="006D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26F3" w14:textId="77777777" w:rsidR="006D1460" w:rsidRDefault="006D1460">
    <w:pPr>
      <w:pStyle w:val="Zhlav"/>
    </w:pPr>
    <w:r>
      <w:rPr>
        <w:rFonts w:ascii="Arial" w:eastAsia="Times New Roman" w:hAnsi="Arial" w:cs="Arial"/>
        <w:bCs/>
        <w:i/>
        <w:noProof/>
        <w:color w:val="FF0000"/>
        <w:szCs w:val="20"/>
      </w:rPr>
      <w:drawing>
        <wp:anchor distT="0" distB="0" distL="114300" distR="114300" simplePos="0" relativeHeight="251661312" behindDoc="0" locked="0" layoutInCell="1" allowOverlap="1" wp14:anchorId="13B20E77" wp14:editId="30E1AA65">
          <wp:simplePos x="0" y="0"/>
          <wp:positionH relativeFrom="margin">
            <wp:posOffset>3897923</wp:posOffset>
          </wp:positionH>
          <wp:positionV relativeFrom="paragraph">
            <wp:posOffset>-558</wp:posOffset>
          </wp:positionV>
          <wp:extent cx="1859008" cy="396240"/>
          <wp:effectExtent l="0" t="0" r="8255" b="381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7" t="20661" r="6418" b="20661"/>
                  <a:stretch/>
                </pic:blipFill>
                <pic:spPr bwMode="auto">
                  <a:xfrm>
                    <a:off x="0" y="0"/>
                    <a:ext cx="1859008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Cs/>
        <w:i/>
        <w:noProof/>
        <w:color w:val="FF0000"/>
        <w:szCs w:val="20"/>
      </w:rPr>
      <w:drawing>
        <wp:anchor distT="0" distB="0" distL="114300" distR="114300" simplePos="0" relativeHeight="251659264" behindDoc="0" locked="0" layoutInCell="1" allowOverlap="1" wp14:anchorId="5C52C340" wp14:editId="6E1950E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23060" cy="347799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368" cy="35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69C6"/>
    <w:multiLevelType w:val="hybridMultilevel"/>
    <w:tmpl w:val="8B608A48"/>
    <w:lvl w:ilvl="0" w:tplc="823E2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D4E"/>
    <w:multiLevelType w:val="hybridMultilevel"/>
    <w:tmpl w:val="826A9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01956"/>
    <w:multiLevelType w:val="hybridMultilevel"/>
    <w:tmpl w:val="BE5C4D3C"/>
    <w:lvl w:ilvl="0" w:tplc="B0A070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803B1"/>
    <w:multiLevelType w:val="hybridMultilevel"/>
    <w:tmpl w:val="787C8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D3E9F"/>
    <w:multiLevelType w:val="hybridMultilevel"/>
    <w:tmpl w:val="18609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B70453"/>
    <w:multiLevelType w:val="hybridMultilevel"/>
    <w:tmpl w:val="42AE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F06FF"/>
    <w:multiLevelType w:val="multilevel"/>
    <w:tmpl w:val="3E78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7"/>
    <w:rsid w:val="00000D44"/>
    <w:rsid w:val="0003243F"/>
    <w:rsid w:val="00054D18"/>
    <w:rsid w:val="0010757F"/>
    <w:rsid w:val="001171C3"/>
    <w:rsid w:val="00126C73"/>
    <w:rsid w:val="0014159D"/>
    <w:rsid w:val="001928A4"/>
    <w:rsid w:val="001D71DA"/>
    <w:rsid w:val="002C10AE"/>
    <w:rsid w:val="00387559"/>
    <w:rsid w:val="003A06BA"/>
    <w:rsid w:val="003B3D1C"/>
    <w:rsid w:val="003D5D92"/>
    <w:rsid w:val="00452B82"/>
    <w:rsid w:val="00477EBC"/>
    <w:rsid w:val="004C6E70"/>
    <w:rsid w:val="004E57CC"/>
    <w:rsid w:val="005069BD"/>
    <w:rsid w:val="005807C1"/>
    <w:rsid w:val="005930DB"/>
    <w:rsid w:val="006959AD"/>
    <w:rsid w:val="006A4398"/>
    <w:rsid w:val="006B0933"/>
    <w:rsid w:val="006D1460"/>
    <w:rsid w:val="007100AD"/>
    <w:rsid w:val="00746965"/>
    <w:rsid w:val="007475BA"/>
    <w:rsid w:val="007D13F9"/>
    <w:rsid w:val="0081319F"/>
    <w:rsid w:val="00875649"/>
    <w:rsid w:val="008A2046"/>
    <w:rsid w:val="008B4A04"/>
    <w:rsid w:val="008C065B"/>
    <w:rsid w:val="008C66BF"/>
    <w:rsid w:val="008C6FEA"/>
    <w:rsid w:val="008F0815"/>
    <w:rsid w:val="008F0EAF"/>
    <w:rsid w:val="00940890"/>
    <w:rsid w:val="00984317"/>
    <w:rsid w:val="0099378A"/>
    <w:rsid w:val="009A5477"/>
    <w:rsid w:val="00A020B1"/>
    <w:rsid w:val="00A16127"/>
    <w:rsid w:val="00AB0A98"/>
    <w:rsid w:val="00B43B9F"/>
    <w:rsid w:val="00B777D1"/>
    <w:rsid w:val="00BA04F3"/>
    <w:rsid w:val="00C00163"/>
    <w:rsid w:val="00C46E3B"/>
    <w:rsid w:val="00C50209"/>
    <w:rsid w:val="00C91EA3"/>
    <w:rsid w:val="00CB6700"/>
    <w:rsid w:val="00CD577B"/>
    <w:rsid w:val="00CE76FB"/>
    <w:rsid w:val="00D36583"/>
    <w:rsid w:val="00DA6143"/>
    <w:rsid w:val="00DF5F12"/>
    <w:rsid w:val="00E1793C"/>
    <w:rsid w:val="00E40C99"/>
    <w:rsid w:val="00E47867"/>
    <w:rsid w:val="00E726EE"/>
    <w:rsid w:val="00EB6923"/>
    <w:rsid w:val="00F1323F"/>
    <w:rsid w:val="00F532E4"/>
    <w:rsid w:val="00F5661F"/>
    <w:rsid w:val="00F8269C"/>
    <w:rsid w:val="00F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4F109"/>
  <w15:chartTrackingRefBased/>
  <w15:docId w15:val="{7CFFB250-9D0F-48BB-9155-9764A0CF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Radio),tabulky,Conclusion de partie,Numbered Para 1,Dot pt,No Spacing1,List Paragraph Char Char Char,Indicator Text,Bullet 1,List Paragraph1,Bullet Points,MAIN CONTENT,List Paragraph12,F5 List Paragraph,Nad"/>
    <w:basedOn w:val="Normln"/>
    <w:link w:val="OdstavecseseznamemChar"/>
    <w:uiPriority w:val="34"/>
    <w:qFormat/>
    <w:rsid w:val="009A547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9A54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5477"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5477"/>
    <w:rPr>
      <w:rFonts w:ascii="Calibri" w:eastAsia="Times New Roman" w:hAnsi="Calibri" w:cs="Times New Roman"/>
      <w:sz w:val="20"/>
      <w:szCs w:val="20"/>
    </w:rPr>
  </w:style>
  <w:style w:type="character" w:customStyle="1" w:styleId="OdstavecseseznamemChar">
    <w:name w:val="Odstavec se seznamem Char"/>
    <w:aliases w:val="List Paragraph (Czech Radio) Char,tabulky Char,Conclusion de partie Char,Numbered Para 1 Char,Dot pt Char,No Spacing1 Char,List Paragraph Char Char Char Char,Indicator Text Char,Bullet 1 Char,List Paragraph1 Char,Nad Char"/>
    <w:link w:val="Odstavecseseznamem"/>
    <w:uiPriority w:val="34"/>
    <w:locked/>
    <w:rsid w:val="009A5477"/>
  </w:style>
  <w:style w:type="paragraph" w:styleId="Textbubliny">
    <w:name w:val="Balloon Text"/>
    <w:basedOn w:val="Normln"/>
    <w:link w:val="TextbublinyChar"/>
    <w:uiPriority w:val="99"/>
    <w:semiHidden/>
    <w:unhideWhenUsed/>
    <w:rsid w:val="009A54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477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875649"/>
    <w:pPr>
      <w:spacing w:before="100" w:beforeAutospacing="1" w:after="100" w:afterAutospacing="1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6D14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46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14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460"/>
    <w:rPr>
      <w:rFonts w:ascii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D44"/>
    <w:pPr>
      <w:spacing w:after="0"/>
    </w:pPr>
    <w:rPr>
      <w:rFonts w:ascii="Times New Roman" w:eastAsiaTheme="minorHAnsi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D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A06B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2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4598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Poliaková Martina</dc:creator>
  <cp:keywords/>
  <dc:description/>
  <cp:lastModifiedBy>Erlebachová Lidija</cp:lastModifiedBy>
  <cp:revision>2</cp:revision>
  <dcterms:created xsi:type="dcterms:W3CDTF">2026-05-27T10:24:00Z</dcterms:created>
  <dcterms:modified xsi:type="dcterms:W3CDTF">2026-05-27T10:24:00Z</dcterms:modified>
</cp:coreProperties>
</file>