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7853" w14:textId="4C4275FA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Základní hranice</w:t>
      </w:r>
    </w:p>
    <w:p w14:paraId="2EF05CAC" w14:textId="558CE95C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Výzva šéfredaktorek a šéfredaktorů českých médií politické scéně</w:t>
      </w:r>
    </w:p>
    <w:p w14:paraId="2DCDD91A" w14:textId="77777777" w:rsidR="00435E2C" w:rsidRPr="00A82239" w:rsidRDefault="00435E2C" w:rsidP="00435E2C">
      <w:pPr>
        <w:spacing w:after="0" w:line="276" w:lineRule="auto"/>
        <w:rPr>
          <w:rFonts w:ascii="Calibri" w:eastAsia="Times New Roman" w:hAnsi="Calibri" w:cs="Calibri"/>
          <w:i/>
          <w:iCs/>
          <w:color w:val="000000"/>
          <w:kern w:val="0"/>
          <w:lang w:eastAsia="cs-CZ"/>
          <w14:ligatures w14:val="none"/>
        </w:rPr>
      </w:pPr>
    </w:p>
    <w:p w14:paraId="20B9931D" w14:textId="77777777" w:rsidR="00435E2C" w:rsidRPr="00A82239" w:rsidRDefault="00435E2C" w:rsidP="00435E2C">
      <w:pPr>
        <w:spacing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Média, jejich svoboda a pluralita jsou důležitou součástí demokratické společnosti.</w:t>
      </w:r>
      <w:r w:rsidRPr="00A82239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</w:t>
      </w:r>
      <w:r w:rsidRPr="00A82239">
        <w:rPr>
          <w:rFonts w:ascii="Calibri" w:hAnsi="Calibri" w:cs="Calibri"/>
          <w:color w:val="000000"/>
        </w:rPr>
        <w:t>I přes rozdílné zaměření jednotlivých subjektů na české mediální scéně nacházíme společné prvky základního fungování, a to nejen na trhu, ale i ve vztahu k politické scéně a veřejné moci.</w:t>
      </w:r>
    </w:p>
    <w:p w14:paraId="5CF95572" w14:textId="77777777" w:rsidR="00435E2C" w:rsidRPr="00A82239" w:rsidRDefault="00435E2C" w:rsidP="00435E2C">
      <w:pPr>
        <w:spacing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2A163A5A" w14:textId="0A4D927C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Vyzýváme proto veřejné činitele, aby společně s námi odmítali násilí, dodržovali základní principy slušné komunikace a ctili svobodný přístup k informacím. </w:t>
      </w:r>
    </w:p>
    <w:p w14:paraId="7A679917" w14:textId="77777777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</w:p>
    <w:p w14:paraId="0B07D223" w14:textId="7E1889F0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color w:val="212121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b/>
          <w:bCs/>
          <w:color w:val="212121"/>
          <w:kern w:val="0"/>
          <w:lang w:eastAsia="cs-CZ"/>
          <w14:ligatures w14:val="none"/>
        </w:rPr>
        <w:t>Násilí není argument.</w:t>
      </w:r>
      <w:r w:rsidRPr="00A82239">
        <w:rPr>
          <w:rFonts w:ascii="Calibri" w:eastAsia="Times New Roman" w:hAnsi="Calibri" w:cs="Calibri"/>
          <w:color w:val="212121"/>
          <w:kern w:val="0"/>
          <w:lang w:eastAsia="cs-CZ"/>
          <w14:ligatures w14:val="none"/>
        </w:rPr>
        <w:t> Média ani političtí představitelé nesmí podněcovat násilí nebo k němu navádět. Jako novinářky a novináři zdůrazňujeme svému publiku, že je násilí ve společenské diskusi nepřijatelné. Žádáme vás o totéž směrem k vašim příznivcům a voličům, a to i v diskusích na sociálních sítích.</w:t>
      </w:r>
    </w:p>
    <w:p w14:paraId="1A0C885A" w14:textId="77777777" w:rsidR="00BA6884" w:rsidRPr="00A82239" w:rsidRDefault="00BA6884" w:rsidP="00435E2C">
      <w:pPr>
        <w:spacing w:after="0" w:line="276" w:lineRule="auto"/>
        <w:rPr>
          <w:rFonts w:ascii="Calibri" w:eastAsia="Times New Roman" w:hAnsi="Calibri" w:cs="Calibri"/>
          <w:color w:val="212121"/>
          <w:kern w:val="0"/>
          <w:lang w:eastAsia="cs-CZ"/>
          <w14:ligatures w14:val="none"/>
        </w:rPr>
      </w:pPr>
    </w:p>
    <w:p w14:paraId="390F70E6" w14:textId="761A6247" w:rsidR="00BA6884" w:rsidRPr="00A82239" w:rsidRDefault="00BA6884" w:rsidP="00435E2C">
      <w:pPr>
        <w:spacing w:after="0" w:line="276" w:lineRule="auto"/>
        <w:rPr>
          <w:rFonts w:ascii="Calibri" w:hAnsi="Calibri" w:cs="Calibri"/>
          <w:color w:val="000000"/>
        </w:rPr>
      </w:pPr>
      <w:r w:rsidRPr="00A82239">
        <w:rPr>
          <w:rFonts w:ascii="Calibri" w:hAnsi="Calibri" w:cs="Calibri"/>
          <w:b/>
          <w:bCs/>
          <w:color w:val="000000"/>
        </w:rPr>
        <w:t>Omezování informací je nepřípustné</w:t>
      </w:r>
      <w:r w:rsidRPr="00A82239">
        <w:rPr>
          <w:rFonts w:ascii="Calibri" w:hAnsi="Calibri" w:cs="Calibri"/>
          <w:color w:val="000000"/>
        </w:rPr>
        <w:t>.</w:t>
      </w:r>
      <w:r w:rsidR="00BB603C" w:rsidRPr="00A82239">
        <w:rPr>
          <w:rFonts w:ascii="Calibri" w:hAnsi="Calibri" w:cs="Calibri"/>
          <w:color w:val="000000"/>
        </w:rPr>
        <w:t xml:space="preserve"> </w:t>
      </w:r>
      <w:r w:rsidRPr="00A82239">
        <w:rPr>
          <w:rFonts w:ascii="Calibri" w:hAnsi="Calibri" w:cs="Calibri"/>
          <w:color w:val="000000"/>
        </w:rPr>
        <w:t xml:space="preserve">Média i političtí představitelé mají </w:t>
      </w:r>
      <w:r w:rsidR="00BB603C" w:rsidRPr="00A82239">
        <w:rPr>
          <w:rFonts w:ascii="Calibri" w:hAnsi="Calibri" w:cs="Calibri"/>
          <w:color w:val="000000"/>
        </w:rPr>
        <w:t>plné</w:t>
      </w:r>
      <w:r w:rsidRPr="00A82239">
        <w:rPr>
          <w:rFonts w:ascii="Calibri" w:hAnsi="Calibri" w:cs="Calibri"/>
          <w:color w:val="000000"/>
        </w:rPr>
        <w:t xml:space="preserve"> právo rozhodnout o tom, s kým a jak chtějí komunikovat. Úřady a veřejné instituce ovšem nejsou majetkem těch, kdo je řídí. Proto trváme na tom, aby oficiální informační výstupy vám svěřených úřadů byly k dispozici všem bez rozdílu.</w:t>
      </w:r>
    </w:p>
    <w:p w14:paraId="1D991E9D" w14:textId="77777777" w:rsidR="00BA6884" w:rsidRPr="00A82239" w:rsidRDefault="00BA6884" w:rsidP="00435E2C">
      <w:pPr>
        <w:spacing w:after="0" w:line="276" w:lineRule="auto"/>
        <w:rPr>
          <w:rFonts w:ascii="Calibri" w:hAnsi="Calibri" w:cs="Calibri"/>
        </w:rPr>
      </w:pPr>
    </w:p>
    <w:p w14:paraId="314F2EB7" w14:textId="6FD4D167" w:rsidR="00BA6884" w:rsidRPr="00A82239" w:rsidRDefault="00BA6884" w:rsidP="00435E2C">
      <w:pPr>
        <w:spacing w:after="0" w:line="276" w:lineRule="auto"/>
        <w:rPr>
          <w:rFonts w:ascii="Calibri" w:hAnsi="Calibri" w:cs="Calibri"/>
          <w:color w:val="000000"/>
        </w:rPr>
      </w:pPr>
      <w:r w:rsidRPr="00A82239">
        <w:rPr>
          <w:rFonts w:ascii="Calibri" w:hAnsi="Calibri" w:cs="Calibri"/>
          <w:color w:val="000000"/>
        </w:rPr>
        <w:t>Tuto výzvu adresujeme jako šéfredaktorky a šéfredaktoři řady českých médií političkám a politikům na celostátní, krajské i obecní úrovni bez rozdílu politické příslušnosti.</w:t>
      </w:r>
    </w:p>
    <w:p w14:paraId="5B89B1E1" w14:textId="77777777" w:rsidR="00A82239" w:rsidRPr="00A82239" w:rsidRDefault="00A82239" w:rsidP="00435E2C">
      <w:pPr>
        <w:spacing w:after="0" w:line="276" w:lineRule="auto"/>
        <w:rPr>
          <w:rFonts w:ascii="Calibri" w:hAnsi="Calibri" w:cs="Calibri"/>
          <w:color w:val="000000"/>
        </w:rPr>
      </w:pPr>
    </w:p>
    <w:p w14:paraId="354E0766" w14:textId="2CC4E9BB" w:rsidR="00A82239" w:rsidRDefault="00A82239" w:rsidP="00A82239">
      <w:pPr>
        <w:spacing w:after="0" w:line="276" w:lineRule="auto"/>
        <w:rPr>
          <w:rFonts w:ascii="Calibri" w:hAnsi="Calibri" w:cs="Calibri"/>
          <w:color w:val="000000"/>
        </w:rPr>
      </w:pPr>
      <w:r w:rsidRPr="00A82239">
        <w:rPr>
          <w:rFonts w:ascii="Calibri" w:hAnsi="Calibri" w:cs="Calibri"/>
          <w:color w:val="000000"/>
        </w:rPr>
        <w:t xml:space="preserve">Martin </w:t>
      </w:r>
      <w:proofErr w:type="spellStart"/>
      <w:r w:rsidRPr="00A82239">
        <w:rPr>
          <w:rFonts w:ascii="Calibri" w:hAnsi="Calibri" w:cs="Calibri"/>
          <w:color w:val="000000"/>
        </w:rPr>
        <w:t>Bartkovský</w:t>
      </w:r>
      <w:proofErr w:type="spellEnd"/>
      <w:r w:rsidR="00386A1E">
        <w:rPr>
          <w:rFonts w:ascii="Calibri" w:hAnsi="Calibri" w:cs="Calibri"/>
          <w:color w:val="000000"/>
        </w:rPr>
        <w:t xml:space="preserve"> – </w:t>
      </w:r>
      <w:r w:rsidRPr="00A82239">
        <w:rPr>
          <w:rFonts w:ascii="Calibri" w:hAnsi="Calibri" w:cs="Calibri"/>
          <w:color w:val="000000"/>
        </w:rPr>
        <w:t>Reflex</w:t>
      </w:r>
    </w:p>
    <w:p w14:paraId="2A83F745" w14:textId="04E3E17C" w:rsidR="00A82239" w:rsidRPr="00A82239" w:rsidRDefault="00A82239" w:rsidP="00A82239">
      <w:pPr>
        <w:spacing w:after="0" w:line="276" w:lineRule="auto"/>
        <w:rPr>
          <w:rFonts w:ascii="Calibri" w:hAnsi="Calibri" w:cs="Calibri"/>
          <w:color w:val="000000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Jan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Bělíček</w:t>
      </w:r>
      <w:proofErr w:type="spellEnd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Deník Alarm</w:t>
      </w:r>
    </w:p>
    <w:p w14:paraId="7A389468" w14:textId="375A0DE8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Miroslav</w:t>
      </w: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Benč</w:t>
      </w:r>
      <w:proofErr w:type="spellEnd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 </w:t>
      </w:r>
      <w:hyperlink r:id="rId7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Novinky.cz</w:t>
        </w:r>
      </w:hyperlink>
    </w:p>
    <w:p w14:paraId="14B58FC7" w14:textId="75592C7F" w:rsidR="00386A1E" w:rsidRPr="00A82239" w:rsidRDefault="00386A1E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Vojtěch Boháč –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Voxpot</w:t>
      </w:r>
      <w:proofErr w:type="spellEnd"/>
    </w:p>
    <w:p w14:paraId="5AA22772" w14:textId="4234FB34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Robert Břešťan – </w:t>
      </w:r>
      <w:hyperlink r:id="rId8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HlídacíPes.org</w:t>
        </w:r>
      </w:hyperlink>
    </w:p>
    <w:p w14:paraId="642F2BDF" w14:textId="5CBC586F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Miroslav Bureš – Radiožurnál Sport</w:t>
      </w:r>
    </w:p>
    <w:p w14:paraId="6D70EA9C" w14:textId="4C05285A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Robert Čásenský – Seznam Zprávy</w:t>
      </w:r>
    </w:p>
    <w:p w14:paraId="3C73FB14" w14:textId="353D6105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Michal Dusík – ČT Sport</w:t>
      </w:r>
    </w:p>
    <w:p w14:paraId="28421025" w14:textId="20D7F096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Roman Gallo – Deník</w:t>
      </w:r>
      <w:r w:rsidR="00DA50EA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, Deník.cz</w:t>
      </w: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</w:t>
      </w:r>
    </w:p>
    <w:p w14:paraId="79372D95" w14:textId="73367011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Petr Holeček – deník Metro</w:t>
      </w:r>
    </w:p>
    <w:p w14:paraId="2DFE6991" w14:textId="74814C36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Kamil Houska – TV Nova</w:t>
      </w:r>
    </w:p>
    <w:p w14:paraId="53D4B6F9" w14:textId="1E52FE68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Petr Kain – Ekonom</w:t>
      </w:r>
    </w:p>
    <w:p w14:paraId="2F3947CA" w14:textId="2313BF84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Matyáš Kaiser – iDNES.cz</w:t>
      </w:r>
    </w:p>
    <w:p w14:paraId="5B8FA0EE" w14:textId="3262592F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Martin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Kézr</w:t>
      </w:r>
      <w:proofErr w:type="spellEnd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 </w:t>
      </w:r>
      <w:hyperlink r:id="rId9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Sport.cz</w:t>
        </w:r>
      </w:hyperlink>
    </w:p>
    <w:p w14:paraId="00AA1C4E" w14:textId="1D37306D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Lenka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Klicperová</w:t>
      </w:r>
      <w:proofErr w:type="spellEnd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 </w:t>
      </w:r>
      <w:hyperlink r:id="rId10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Reportérky.cz</w:t>
        </w:r>
      </w:hyperlink>
    </w:p>
    <w:p w14:paraId="13ECF99B" w14:textId="2E3243B2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Ondřej Kopa – Frekvence 1</w:t>
      </w:r>
    </w:p>
    <w:p w14:paraId="7F2B5501" w14:textId="54183E5F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Michaela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Kramárová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Heroine</w:t>
      </w:r>
    </w:p>
    <w:p w14:paraId="2F1A9A4C" w14:textId="331CBD3F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Michal Kubal – Česká televize</w:t>
      </w:r>
    </w:p>
    <w:p w14:paraId="2B42D39E" w14:textId="0088EA60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Radek Lain – Blesk</w:t>
      </w:r>
    </w:p>
    <w:p w14:paraId="0F23AC52" w14:textId="19BF21A1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Radka Marková – ČTK</w:t>
      </w:r>
    </w:p>
    <w:p w14:paraId="0D99DBD7" w14:textId="2B93A430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Jaroslav Mašek – Hospodářské noviny</w:t>
      </w:r>
    </w:p>
    <w:p w14:paraId="3EF3BC5D" w14:textId="0F69912A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lastRenderedPageBreak/>
        <w:t>Michal Musil – Reportér magazín</w:t>
      </w:r>
    </w:p>
    <w:p w14:paraId="677C35F5" w14:textId="6565AF66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Michal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Pavec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Aktuálně.cz</w:t>
      </w:r>
    </w:p>
    <w:p w14:paraId="39617D27" w14:textId="62690D59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Josef Pazderka – ČRo Plus</w:t>
      </w:r>
    </w:p>
    <w:p w14:paraId="7DBC7410" w14:textId="5CD68E23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Eva Paseková – Česká justice, Ekonomický deník</w:t>
      </w:r>
    </w:p>
    <w:p w14:paraId="2C64A80E" w14:textId="1F40AE3B" w:rsidR="00386A1E" w:rsidRPr="00A82239" w:rsidRDefault="00386A1E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Jakub Patočka – Deník Referendum</w:t>
      </w:r>
    </w:p>
    <w:p w14:paraId="5BB602B8" w14:textId="053AA526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Nikita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Poljakov</w:t>
      </w:r>
      <w:proofErr w:type="spellEnd"/>
      <w:r w:rsidR="00386A1E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E15</w:t>
      </w:r>
    </w:p>
    <w:p w14:paraId="200585F6" w14:textId="1801914D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Apolena Rychlíková, Jakub Zelenka –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Page</w:t>
      </w:r>
      <w:proofErr w:type="spellEnd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Found</w:t>
      </w:r>
      <w:proofErr w:type="spellEnd"/>
    </w:p>
    <w:p w14:paraId="4AF802EC" w14:textId="60C66A45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Zdeněk Ryšavý – </w:t>
      </w:r>
      <w:hyperlink r:id="rId11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Romea.cz</w:t>
        </w:r>
      </w:hyperlink>
    </w:p>
    <w:p w14:paraId="1AE724D7" w14:textId="62C6F4F9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Martin Samek – </w:t>
      </w:r>
      <w:hyperlink r:id="rId12" w:history="1">
        <w:r w:rsidRPr="00A82239">
          <w:rPr>
            <w:rFonts w:ascii="Calibri" w:eastAsia="Times New Roman" w:hAnsi="Calibri" w:cs="Calibri"/>
            <w:color w:val="0000FF"/>
            <w:kern w:val="0"/>
            <w:u w:val="single"/>
            <w:lang w:eastAsia="cs-CZ"/>
            <w14:ligatures w14:val="none"/>
          </w:rPr>
          <w:t>iROZHLAS.cz</w:t>
        </w:r>
      </w:hyperlink>
    </w:p>
    <w:p w14:paraId="7DAEEA21" w14:textId="01D34438" w:rsidR="00386A1E" w:rsidRPr="00A82239" w:rsidRDefault="00386A1E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Lucie Sieglová – Super.cz</w:t>
      </w:r>
    </w:p>
    <w:p w14:paraId="173AB90D" w14:textId="1C0D9CE9" w:rsidR="00A82239" w:rsidRP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Julie Stejskalová – Český rozhlas</w:t>
      </w:r>
    </w:p>
    <w:p w14:paraId="3EF0F4B4" w14:textId="51495E5A" w:rsidR="00A82239" w:rsidRDefault="00A82239" w:rsidP="00386A1E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Ondřej Suchan – ČRo Radiožurnál</w:t>
      </w:r>
    </w:p>
    <w:p w14:paraId="64525A0F" w14:textId="77777777" w:rsidR="00A82239" w:rsidRP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Petr Šabata – Právo</w:t>
      </w:r>
    </w:p>
    <w:p w14:paraId="3F90BB3F" w14:textId="7D68DF51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Erik Tabery – Respekt</w:t>
      </w:r>
    </w:p>
    <w:p w14:paraId="64E8E19B" w14:textId="643FC62C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Pavel Tomášek – Deník N</w:t>
      </w:r>
    </w:p>
    <w:p w14:paraId="5CC13B73" w14:textId="305DA365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Lukáš Tomek – Deník Sport</w:t>
      </w:r>
    </w:p>
    <w:p w14:paraId="41D16FE7" w14:textId="5C290674" w:rsidR="00386A1E" w:rsidRDefault="00386A1E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Martina Vojtěchovská –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Mediaguru</w:t>
      </w:r>
      <w:proofErr w:type="spellEnd"/>
    </w:p>
    <w:p w14:paraId="06175A27" w14:textId="43F106B4" w:rsidR="00A82239" w:rsidRDefault="00A82239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Ladislav </w:t>
      </w:r>
      <w:proofErr w:type="spellStart"/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Vonz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</w:t>
      </w:r>
      <w:r w:rsidRPr="00A82239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Rádio Impuls</w:t>
      </w:r>
    </w:p>
    <w:p w14:paraId="0058B2CB" w14:textId="58386606" w:rsidR="00386A1E" w:rsidRPr="00A82239" w:rsidRDefault="00386A1E" w:rsidP="00A82239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Marek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Wollner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Forum24.cz</w:t>
      </w:r>
    </w:p>
    <w:p w14:paraId="7B8F76BD" w14:textId="77777777" w:rsidR="00A82239" w:rsidRPr="00A82239" w:rsidRDefault="00A82239" w:rsidP="00435E2C">
      <w:pPr>
        <w:spacing w:after="0" w:line="276" w:lineRule="auto"/>
        <w:rPr>
          <w:rFonts w:ascii="Calibri" w:hAnsi="Calibri" w:cs="Calibri"/>
        </w:rPr>
      </w:pPr>
    </w:p>
    <w:sectPr w:rsidR="00A82239" w:rsidRPr="00A82239"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9DC5A" w14:textId="77777777" w:rsidR="00826BCF" w:rsidRDefault="00826BCF" w:rsidP="00A82218">
      <w:pPr>
        <w:spacing w:after="0" w:line="240" w:lineRule="auto"/>
      </w:pPr>
      <w:r>
        <w:separator/>
      </w:r>
    </w:p>
  </w:endnote>
  <w:endnote w:type="continuationSeparator" w:id="0">
    <w:p w14:paraId="6A350E32" w14:textId="77777777" w:rsidR="00826BCF" w:rsidRDefault="00826BCF" w:rsidP="00A8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F3E5" w14:textId="2071F2B6" w:rsidR="00A82218" w:rsidRDefault="00A8221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79047C" wp14:editId="3DD8D7A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1212551768" name="Textové pole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DF696" w14:textId="316998C8" w:rsidR="00A82218" w:rsidRPr="00A82218" w:rsidRDefault="00A82218" w:rsidP="00A822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221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9047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onfidential - Not for Public Consumption or Distribution" style="position:absolute;margin-left:0;margin-top:0;width:244.1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" filled="f" stroked="f">
              <v:textbox style="mso-fit-shape-to-text:t" inset="0,0,0,15pt">
                <w:txbxContent>
                  <w:p w14:paraId="2E7DF696" w14:textId="316998C8" w:rsidR="00A82218" w:rsidRPr="00A82218" w:rsidRDefault="00A82218" w:rsidP="00A822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221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1254" w14:textId="10B7B266" w:rsidR="00A82218" w:rsidRDefault="00A8221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439C56" wp14:editId="67A83360">
              <wp:simplePos x="9017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743501736" name="Textové pole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2CE06C" w14:textId="4DAA6554" w:rsidR="00A82218" w:rsidRPr="00A82218" w:rsidRDefault="00A82218" w:rsidP="00A822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221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439C5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Confidential - Not for Public Consumption or Distribution" style="position:absolute;margin-left:0;margin-top:0;width:244.1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" filled="f" stroked="f">
              <v:textbox style="mso-fit-shape-to-text:t" inset="0,0,0,15pt">
                <w:txbxContent>
                  <w:p w14:paraId="4D2CE06C" w14:textId="4DAA6554" w:rsidR="00A82218" w:rsidRPr="00A82218" w:rsidRDefault="00A82218" w:rsidP="00A822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221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ED8E" w14:textId="00133988" w:rsidR="00A82218" w:rsidRDefault="00A8221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92D245" wp14:editId="5FE5BA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2096337551" name="Textové pole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DBBED" w14:textId="699F636A" w:rsidR="00A82218" w:rsidRPr="00A82218" w:rsidRDefault="00A82218" w:rsidP="00A822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221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2D24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onfidential - Not for Public Consumption or Distribution" style="position:absolute;margin-left:0;margin-top:0;width:244.1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" filled="f" stroked="f">
              <v:textbox style="mso-fit-shape-to-text:t" inset="0,0,0,15pt">
                <w:txbxContent>
                  <w:p w14:paraId="637DBBED" w14:textId="699F636A" w:rsidR="00A82218" w:rsidRPr="00A82218" w:rsidRDefault="00A82218" w:rsidP="00A822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221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1FCD" w14:textId="77777777" w:rsidR="00826BCF" w:rsidRDefault="00826BCF" w:rsidP="00A82218">
      <w:pPr>
        <w:spacing w:after="0" w:line="240" w:lineRule="auto"/>
      </w:pPr>
      <w:r>
        <w:separator/>
      </w:r>
    </w:p>
  </w:footnote>
  <w:footnote w:type="continuationSeparator" w:id="0">
    <w:p w14:paraId="5521DECF" w14:textId="77777777" w:rsidR="00826BCF" w:rsidRDefault="00826BCF" w:rsidP="00A82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00205"/>
    <w:multiLevelType w:val="multilevel"/>
    <w:tmpl w:val="3BDE3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73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84"/>
    <w:rsid w:val="000B0576"/>
    <w:rsid w:val="00374BE0"/>
    <w:rsid w:val="00386A1E"/>
    <w:rsid w:val="00435E2C"/>
    <w:rsid w:val="005C0A0A"/>
    <w:rsid w:val="00687C69"/>
    <w:rsid w:val="00826BCF"/>
    <w:rsid w:val="008B11FB"/>
    <w:rsid w:val="00993B56"/>
    <w:rsid w:val="00A82218"/>
    <w:rsid w:val="00A82239"/>
    <w:rsid w:val="00BA6884"/>
    <w:rsid w:val="00BB603C"/>
    <w:rsid w:val="00D462A4"/>
    <w:rsid w:val="00DA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3FE1"/>
  <w15:chartTrackingRefBased/>
  <w15:docId w15:val="{CD3A9A55-C22B-1846-97C1-2D00AB1C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6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6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6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6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6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6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6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6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6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6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6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6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68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68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68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68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68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68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6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A6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6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A6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6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A68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68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A68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6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688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6884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BA6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A82239"/>
  </w:style>
  <w:style w:type="character" w:styleId="Hypertextovodkaz">
    <w:name w:val="Hyperlink"/>
    <w:basedOn w:val="Standardnpsmoodstavce"/>
    <w:uiPriority w:val="99"/>
    <w:semiHidden/>
    <w:unhideWhenUsed/>
    <w:rsid w:val="00A8223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A82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2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hldacpes-d2ad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ovinky.cz" TargetMode="External"/><Relationship Id="rId12" Type="http://schemas.openxmlformats.org/officeDocument/2006/relationships/hyperlink" Target="http://iROZHLAS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omea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xn--reportrky-g4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port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Čásenský, Robert</dc:creator>
  <cp:keywords/>
  <dc:description/>
  <cp:lastModifiedBy>Martina Vojtěchovská (Omnicom)</cp:lastModifiedBy>
  <cp:revision>2</cp:revision>
  <dcterms:created xsi:type="dcterms:W3CDTF">2026-10-04T20:57:00Z</dcterms:created>
  <dcterms:modified xsi:type="dcterms:W3CDTF">2026-10-04T20:57:00Z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7cf3928f,48461258,2c50efa8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Confidential - Not for Public Consumption or Distribution</vt:lpwstr>
  </property>
  <property fmtid="{D5CDD505-2E9C-101B-9397-08002B2CF9AE}" pid="5" name="MSIP_Label_8e19d756-792e-42a1-bcad-4cb9051ddd2d_Enabled">
    <vt:lpwstr>true</vt:lpwstr>
  </property>
  <property fmtid="{D5CDD505-2E9C-101B-9397-08002B2CF9AE}" pid="6" name="MSIP_Label_8e19d756-792e-42a1-bcad-4cb9051ddd2d_SetDate">
    <vt:lpwstr>2026-10-04T20:56:01Z</vt:lpwstr>
  </property>
  <property fmtid="{D5CDD505-2E9C-101B-9397-08002B2CF9AE}" pid="7" name="MSIP_Label_8e19d756-792e-42a1-bcad-4cb9051ddd2d_Method">
    <vt:lpwstr>Standard</vt:lpwstr>
  </property>
  <property fmtid="{D5CDD505-2E9C-101B-9397-08002B2CF9AE}" pid="8" name="MSIP_Label_8e19d756-792e-42a1-bcad-4cb9051ddd2d_Name">
    <vt:lpwstr>Confidential</vt:lpwstr>
  </property>
  <property fmtid="{D5CDD505-2E9C-101B-9397-08002B2CF9AE}" pid="9" name="MSIP_Label_8e19d756-792e-42a1-bcad-4cb9051ddd2d_SiteId">
    <vt:lpwstr>41eb501a-f671-4ce0-a5bf-b64168c3705f</vt:lpwstr>
  </property>
  <property fmtid="{D5CDD505-2E9C-101B-9397-08002B2CF9AE}" pid="10" name="MSIP_Label_8e19d756-792e-42a1-bcad-4cb9051ddd2d_ActionId">
    <vt:lpwstr>50cc8189-d3ea-4cdd-82aa-6553b0444b3b</vt:lpwstr>
  </property>
  <property fmtid="{D5CDD505-2E9C-101B-9397-08002B2CF9AE}" pid="11" name="MSIP_Label_8e19d756-792e-42a1-bcad-4cb9051ddd2d_ContentBits">
    <vt:lpwstr>2</vt:lpwstr>
  </property>
  <property fmtid="{D5CDD505-2E9C-101B-9397-08002B2CF9AE}" pid="12" name="MSIP_Label_8e19d756-792e-42a1-bcad-4cb9051ddd2d_Tag">
    <vt:lpwstr>10, 3, 0, 1</vt:lpwstr>
  </property>
</Properties>
</file>