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155" w:rsidRDefault="003B2B32">
      <w:pPr>
        <w:pStyle w:val="Nzev"/>
        <w:rPr>
          <w:rFonts w:ascii="Montserrat" w:eastAsia="Montserrat" w:hAnsi="Montserrat" w:cs="Montserrat"/>
          <w:b/>
        </w:rPr>
      </w:pPr>
      <w:bookmarkStart w:id="0" w:name="_f101qm9w0o0z" w:colFirst="0" w:colLast="0"/>
      <w:bookmarkEnd w:id="0"/>
      <w:r>
        <w:rPr>
          <w:rFonts w:ascii="Montserrat" w:eastAsia="Montserrat" w:hAnsi="Montserrat" w:cs="Montserrat"/>
          <w:b/>
        </w:rPr>
        <w:t>Leták Ministerstva zdravotnictví je reklamní propadák, ukázal výzkum</w:t>
      </w:r>
    </w:p>
    <w:p w:rsidR="00FE7155" w:rsidRDefault="00FE7155">
      <w:pPr>
        <w:rPr>
          <w:rFonts w:ascii="Montserrat" w:eastAsia="Montserrat" w:hAnsi="Montserrat" w:cs="Montserrat"/>
        </w:rPr>
      </w:pPr>
    </w:p>
    <w:p w:rsidR="00FE7155" w:rsidRDefault="003B2B3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Výzkumná agentura </w:t>
      </w:r>
      <w:hyperlink r:id="rId4">
        <w:r>
          <w:rPr>
            <w:rFonts w:ascii="Montserrat" w:eastAsia="Montserrat" w:hAnsi="Montserrat" w:cs="Montserrat"/>
            <w:color w:val="1155CC"/>
            <w:u w:val="single"/>
          </w:rPr>
          <w:t xml:space="preserve">Behavio </w:t>
        </w:r>
      </w:hyperlink>
      <w:r>
        <w:rPr>
          <w:rFonts w:asciiTheme="minorHAnsi" w:eastAsia="Montserrat" w:hAnsiTheme="minorHAnsi" w:cs="Montserrat"/>
          <w:lang w:val="cs-CZ"/>
        </w:rPr>
        <w:t xml:space="preserve">otestovala </w:t>
      </w:r>
      <w:r>
        <w:rPr>
          <w:rFonts w:ascii="Montserrat" w:eastAsia="Montserrat" w:hAnsi="Montserrat" w:cs="Montserrat"/>
        </w:rPr>
        <w:t>leták m</w:t>
      </w:r>
      <w:r>
        <w:rPr>
          <w:rFonts w:ascii="Montserrat" w:eastAsia="Montserrat" w:hAnsi="Montserrat" w:cs="Montserrat"/>
        </w:rPr>
        <w:t>inisterstva zdravotnictví</w:t>
      </w:r>
      <w:r>
        <w:rPr>
          <w:rFonts w:asciiTheme="minorHAnsi" w:eastAsia="Montserrat" w:hAnsiTheme="minorHAnsi" w:cs="Montserrat"/>
          <w:lang w:val="cs-CZ"/>
        </w:rPr>
        <w:t xml:space="preserve"> stejně</w:t>
      </w:r>
      <w:r>
        <w:rPr>
          <w:rFonts w:ascii="Montserrat" w:eastAsia="Montserrat" w:hAnsi="Montserrat" w:cs="Montserrat"/>
        </w:rPr>
        <w:t xml:space="preserve"> jako hodnotí jiné kampaně. Osvětový materiál </w:t>
      </w:r>
      <w:r>
        <w:rPr>
          <w:rFonts w:asciiTheme="minorHAnsi" w:eastAsia="Montserrat" w:hAnsiTheme="minorHAnsi" w:cs="Montserrat"/>
          <w:lang w:val="cs-CZ"/>
        </w:rPr>
        <w:t xml:space="preserve">podle jejího zkoumání </w:t>
      </w:r>
      <w:r>
        <w:rPr>
          <w:rFonts w:ascii="Montserrat" w:eastAsia="Montserrat" w:hAnsi="Montserrat" w:cs="Montserrat"/>
        </w:rPr>
        <w:t>selhává podle všech měřených hledisek. Lidé ho nejčastěji hodnotí jako nedůvěryhodný, amatérský a nepochopiteln</w:t>
      </w:r>
      <w:r>
        <w:rPr>
          <w:rFonts w:ascii="Montserrat" w:eastAsia="Montserrat" w:hAnsi="Montserrat" w:cs="Montserrat"/>
        </w:rPr>
        <w:t>ý.</w:t>
      </w:r>
    </w:p>
    <w:p w:rsidR="00FE7155" w:rsidRDefault="00FE7155">
      <w:pPr>
        <w:rPr>
          <w:rFonts w:ascii="Montserrat" w:eastAsia="Montserrat" w:hAnsi="Montserrat" w:cs="Montserrat"/>
        </w:rPr>
      </w:pPr>
    </w:p>
    <w:p w:rsidR="00FE7155" w:rsidRDefault="00FE7155">
      <w:pPr>
        <w:rPr>
          <w:rFonts w:ascii="Montserrat" w:eastAsia="Montserrat" w:hAnsi="Montserrat" w:cs="Montserrat"/>
        </w:rPr>
      </w:pPr>
    </w:p>
    <w:p w:rsidR="00FE7155" w:rsidRDefault="003B2B3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</w:rPr>
        <w:drawing>
          <wp:inline distT="114300" distB="114300" distL="114300" distR="114300">
            <wp:extent cx="5731200" cy="4368800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6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7155" w:rsidRDefault="00FE7155">
      <w:pPr>
        <w:pStyle w:val="Nadpis1"/>
        <w:rPr>
          <w:rFonts w:ascii="Montserrat" w:eastAsia="Montserrat" w:hAnsi="Montserrat" w:cs="Montserrat"/>
          <w:b/>
        </w:rPr>
      </w:pPr>
      <w:bookmarkStart w:id="1" w:name="_pgigtgkhqvk5" w:colFirst="0" w:colLast="0"/>
      <w:bookmarkEnd w:id="1"/>
    </w:p>
    <w:p w:rsidR="00FE7155" w:rsidRDefault="00FE7155"/>
    <w:p w:rsidR="00FE7155" w:rsidRDefault="003B2B32">
      <w:pPr>
        <w:pStyle w:val="Nadpis1"/>
        <w:rPr>
          <w:rFonts w:ascii="Montserrat" w:eastAsia="Montserrat" w:hAnsi="Montserrat" w:cs="Montserrat"/>
          <w:b/>
        </w:rPr>
      </w:pPr>
      <w:bookmarkStart w:id="2" w:name="_qz4f8ra1uw7c" w:colFirst="0" w:colLast="0"/>
      <w:bookmarkEnd w:id="2"/>
      <w:r>
        <w:rPr>
          <w:rFonts w:ascii="Montserrat" w:eastAsia="Montserrat" w:hAnsi="Montserrat" w:cs="Montserrat"/>
          <w:b/>
        </w:rPr>
        <w:lastRenderedPageBreak/>
        <w:t>Hodnocení letáku</w:t>
      </w:r>
    </w:p>
    <w:p w:rsidR="00FE7155" w:rsidRDefault="00FE7155">
      <w:pPr>
        <w:rPr>
          <w:rFonts w:ascii="Montserrat" w:eastAsia="Montserrat" w:hAnsi="Montserrat" w:cs="Montserrat"/>
          <w:b/>
        </w:rPr>
      </w:pPr>
    </w:p>
    <w:p w:rsidR="00FE7155" w:rsidRDefault="003B2B3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Většina populace (60 %) leták před výzkumem nikde neviděla. Z těch, co byli letáku už nějak vystaveni předtím, si ho </w:t>
      </w:r>
      <w:r>
        <w:rPr>
          <w:rFonts w:ascii="Montserrat" w:eastAsia="Montserrat" w:hAnsi="Montserrat" w:cs="Montserrat"/>
          <w:b/>
        </w:rPr>
        <w:t>podrobně přečetlo j</w:t>
      </w:r>
      <w:bookmarkStart w:id="3" w:name="_GoBack"/>
      <w:bookmarkEnd w:id="3"/>
      <w:r>
        <w:rPr>
          <w:rFonts w:ascii="Montserrat" w:eastAsia="Montserrat" w:hAnsi="Montserrat" w:cs="Montserrat"/>
          <w:b/>
        </w:rPr>
        <w:t>en 1 % lidí</w:t>
      </w:r>
      <w:r>
        <w:rPr>
          <w:rFonts w:ascii="Montserrat" w:eastAsia="Montserrat" w:hAnsi="Montserrat" w:cs="Montserrat"/>
        </w:rPr>
        <w:t>. K Ministerstvu zdravotnictví ho pak správně přiřadila necelá třetina obyvatel.</w:t>
      </w:r>
    </w:p>
    <w:p w:rsidR="00FE7155" w:rsidRDefault="00FE7155">
      <w:pPr>
        <w:rPr>
          <w:rFonts w:ascii="Montserrat" w:eastAsia="Montserrat" w:hAnsi="Montserrat" w:cs="Montserrat"/>
        </w:rPr>
      </w:pPr>
    </w:p>
    <w:p w:rsidR="00FE7155" w:rsidRDefault="003B2B32">
      <w:pPr>
        <w:rPr>
          <w:rFonts w:ascii="Montserrat" w:eastAsia="Montserrat" w:hAnsi="Montserrat" w:cs="Montserrat"/>
          <w:i/>
          <w:highlight w:val="yellow"/>
        </w:rPr>
      </w:pPr>
      <w:r>
        <w:rPr>
          <w:rFonts w:ascii="Montserrat" w:eastAsia="Montserrat" w:hAnsi="Montserrat" w:cs="Montserrat"/>
        </w:rPr>
        <w:t>Aby si ti, kdo leták už viděli, osvěžili paměť, a do hodnocení se mohla zapojit i ta část, která zkoumané dílo dosud neviděla, ukázali výzkumníci materiál všem zúčastněným. Na dotaz, jestli si ho chtějí přečíst a věnovat mu další pozornost ovšem odpověděla</w:t>
      </w:r>
      <w:r>
        <w:rPr>
          <w:rFonts w:ascii="Montserrat" w:eastAsia="Montserrat" w:hAnsi="Montserrat" w:cs="Montserrat"/>
        </w:rPr>
        <w:t xml:space="preserve"> většina (57 %), že nikoliv. Pro účely výzkumu se ale přemohli. A hodnocení? Že se jedná o leták pro očkování, dokáže v prvních 5 vteřinách poznat jen 30 % lidí. </w:t>
      </w:r>
      <w:r>
        <w:rPr>
          <w:rFonts w:ascii="Montserrat" w:eastAsia="Montserrat" w:hAnsi="Montserrat" w:cs="Montserrat"/>
          <w:i/>
        </w:rPr>
        <w:t>“Časový limit v dotazníku dobře simuluje reálný svět, ve kterém podobným letákům věnujeme nejv</w:t>
      </w:r>
      <w:r>
        <w:rPr>
          <w:rFonts w:ascii="Montserrat" w:eastAsia="Montserrat" w:hAnsi="Montserrat" w:cs="Montserrat"/>
          <w:i/>
        </w:rPr>
        <w:t>ýše několik vteřin. Pořádně si je přečteme teprve tehdy, pokud nás opravdu zaujmou. A to nejlépe pozitivně. To se v tomhle případě rozhodně nestalo</w:t>
      </w:r>
      <w:r>
        <w:rPr>
          <w:rFonts w:ascii="Montserrat" w:eastAsia="Montserrat" w:hAnsi="Montserrat" w:cs="Montserrat"/>
        </w:rPr>
        <w:t xml:space="preserve">,” vysvětlil postup ředitel výzkumu Behavio Vojtěch Prokeš. </w:t>
      </w:r>
    </w:p>
    <w:p w:rsidR="00FE7155" w:rsidRDefault="00FE7155">
      <w:pPr>
        <w:rPr>
          <w:rFonts w:ascii="Montserrat" w:eastAsia="Montserrat" w:hAnsi="Montserrat" w:cs="Montserrat"/>
        </w:rPr>
      </w:pPr>
    </w:p>
    <w:p w:rsidR="00FE7155" w:rsidRDefault="003B2B3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Výzkumníci lidem nabídli přídavná jména a ptali</w:t>
      </w:r>
      <w:r>
        <w:rPr>
          <w:rFonts w:ascii="Montserrat" w:eastAsia="Montserrat" w:hAnsi="Montserrat" w:cs="Montserrat"/>
        </w:rPr>
        <w:t xml:space="preserve"> se, jestli si dané slovo nebo sousloví s letákem spojí. Přiřadit mohli, kolik možností chtěli, nebo klidně žádnou z nich. Pro největší počet lidí leták vystihují slova: </w:t>
      </w:r>
      <w:r>
        <w:rPr>
          <w:rFonts w:ascii="Montserrat" w:eastAsia="Montserrat" w:hAnsi="Montserrat" w:cs="Montserrat"/>
          <w:b/>
        </w:rPr>
        <w:t xml:space="preserve">nedůvěryhodný a amatérský. </w:t>
      </w:r>
      <w:r>
        <w:rPr>
          <w:rFonts w:ascii="Montserrat" w:eastAsia="Montserrat" w:hAnsi="Montserrat" w:cs="Montserrat"/>
        </w:rPr>
        <w:t>Víc než pětina lidí ho nechápe, necelá pětina je ale také z</w:t>
      </w:r>
      <w:r>
        <w:rPr>
          <w:rFonts w:ascii="Montserrat" w:eastAsia="Montserrat" w:hAnsi="Montserrat" w:cs="Montserrat"/>
        </w:rPr>
        <w:t xml:space="preserve">vědavá a chce vědět víc. 15 % Čechů tuto práci Ministerstva hodnotí dokonce jako nebezpečnou. A v pětině lidí na první pohled vzbuzuje strach. </w:t>
      </w:r>
    </w:p>
    <w:p w:rsidR="00FE7155" w:rsidRDefault="00FE7155">
      <w:pPr>
        <w:rPr>
          <w:rFonts w:ascii="Montserrat" w:eastAsia="Montserrat" w:hAnsi="Montserrat" w:cs="Montserrat"/>
        </w:rPr>
      </w:pPr>
    </w:p>
    <w:p w:rsidR="00FE7155" w:rsidRDefault="003B2B3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Jak na vás leták působí?</w:t>
      </w:r>
    </w:p>
    <w:p w:rsidR="00FE7155" w:rsidRDefault="003B2B3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</w:rPr>
        <w:drawing>
          <wp:inline distT="114300" distB="114300" distL="114300" distR="114300">
            <wp:extent cx="4948238" cy="2384819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r="21760"/>
                    <a:stretch>
                      <a:fillRect/>
                    </a:stretch>
                  </pic:blipFill>
                  <pic:spPr>
                    <a:xfrm>
                      <a:off x="0" y="0"/>
                      <a:ext cx="4948238" cy="23848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7155" w:rsidRDefault="00FE7155">
      <w:pPr>
        <w:rPr>
          <w:rFonts w:ascii="Montserrat" w:eastAsia="Montserrat" w:hAnsi="Montserrat" w:cs="Montserrat"/>
        </w:rPr>
      </w:pPr>
    </w:p>
    <w:p w:rsidR="00FE7155" w:rsidRDefault="003B2B32">
      <w:pPr>
        <w:rPr>
          <w:rFonts w:ascii="Montserrat" w:eastAsia="Montserrat" w:hAnsi="Montserrat" w:cs="Montserrat"/>
          <w:i/>
          <w:highlight w:val="yellow"/>
        </w:rPr>
      </w:pPr>
      <w:r>
        <w:rPr>
          <w:rFonts w:ascii="Montserrat" w:eastAsia="Montserrat" w:hAnsi="Montserrat" w:cs="Montserrat"/>
        </w:rPr>
        <w:t>Behavio se zabývá marketingovým výzkumem, to znamená, že běžně testuje kampaně velk</w:t>
      </w:r>
      <w:r>
        <w:rPr>
          <w:rFonts w:ascii="Montserrat" w:eastAsia="Montserrat" w:hAnsi="Montserrat" w:cs="Montserrat"/>
        </w:rPr>
        <w:t xml:space="preserve">ých značek a radí jim s kreativou. Shrnutí za výzkumnou společnost je následující: </w:t>
      </w:r>
      <w:r>
        <w:rPr>
          <w:rFonts w:ascii="Montserrat" w:eastAsia="Montserrat" w:hAnsi="Montserrat" w:cs="Montserrat"/>
          <w:i/>
        </w:rPr>
        <w:t xml:space="preserve">“Leták nesplňuje ani jedno z klíčových behaviorálních pravidel pro dobrou kampaň: nedokázal vzbudit pozitivní emoci </w:t>
      </w:r>
      <w:r>
        <w:rPr>
          <w:i/>
          <w:color w:val="4D5156"/>
          <w:sz w:val="21"/>
          <w:szCs w:val="21"/>
          <w:highlight w:val="white"/>
        </w:rPr>
        <w:t>–</w:t>
      </w:r>
      <w:r>
        <w:rPr>
          <w:rFonts w:ascii="Montserrat" w:eastAsia="Montserrat" w:hAnsi="Montserrat" w:cs="Montserrat"/>
          <w:i/>
        </w:rPr>
        <w:t xml:space="preserve"> naopak vzbuzuje strach, vztek nebo jiné negativní emoce</w:t>
      </w:r>
      <w:r>
        <w:rPr>
          <w:rFonts w:ascii="Montserrat" w:eastAsia="Montserrat" w:hAnsi="Montserrat" w:cs="Montserrat"/>
          <w:i/>
        </w:rPr>
        <w:t xml:space="preserve">. Není ani srozumitelný, lidé nedokážou </w:t>
      </w:r>
      <w:r>
        <w:rPr>
          <w:rFonts w:ascii="Montserrat" w:eastAsia="Montserrat" w:hAnsi="Montserrat" w:cs="Montserrat"/>
          <w:i/>
        </w:rPr>
        <w:lastRenderedPageBreak/>
        <w:t xml:space="preserve">rozpoznat, že se jedná o leták pro očkování, a konečně leták nepůsobí důvěryhodně, takže ho lidé nechtějí číst.” </w:t>
      </w:r>
    </w:p>
    <w:p w:rsidR="00FE7155" w:rsidRDefault="003B2B32">
      <w:pPr>
        <w:pStyle w:val="Nadpis1"/>
        <w:rPr>
          <w:rFonts w:ascii="Montserrat" w:eastAsia="Montserrat" w:hAnsi="Montserrat" w:cs="Montserrat"/>
          <w:b/>
        </w:rPr>
      </w:pPr>
      <w:bookmarkStart w:id="4" w:name="_1k6uesoeojhr" w:colFirst="0" w:colLast="0"/>
      <w:bookmarkEnd w:id="4"/>
      <w:r>
        <w:rPr>
          <w:rFonts w:ascii="Montserrat" w:eastAsia="Montserrat" w:hAnsi="Montserrat" w:cs="Montserrat"/>
          <w:b/>
        </w:rPr>
        <w:t>Češi a očkování proti koronaviru</w:t>
      </w:r>
    </w:p>
    <w:p w:rsidR="00FE7155" w:rsidRDefault="00FE7155">
      <w:pPr>
        <w:rPr>
          <w:rFonts w:ascii="Montserrat" w:eastAsia="Montserrat" w:hAnsi="Montserrat" w:cs="Montserrat"/>
          <w:b/>
        </w:rPr>
      </w:pPr>
    </w:p>
    <w:p w:rsidR="00FE7155" w:rsidRDefault="003B2B3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</w:rPr>
        <w:t>Polovina populace je za určitých podmínek ochotná se nechat proti ko</w:t>
      </w:r>
      <w:r>
        <w:rPr>
          <w:rFonts w:ascii="Montserrat" w:eastAsia="Montserrat" w:hAnsi="Montserrat" w:cs="Montserrat"/>
        </w:rPr>
        <w:t>ronaviru očkovat. Pouze 15 % ale neváhá a očkování plánuje, jakmile to bude možné. Zbytek chce vyčkat, nebo se podvolit případnému nařízení.</w:t>
      </w:r>
      <w:r>
        <w:rPr>
          <w:rFonts w:ascii="Montserrat" w:eastAsia="Montserrat" w:hAnsi="Montserrat" w:cs="Montserrat"/>
          <w:b/>
        </w:rPr>
        <w:t xml:space="preserve"> 37 % Čechů ale vakcínu vyloženě odmítá. </w:t>
      </w:r>
      <w:r>
        <w:rPr>
          <w:rFonts w:ascii="Montserrat" w:eastAsia="Montserrat" w:hAnsi="Montserrat" w:cs="Montserrat"/>
        </w:rPr>
        <w:t>“</w:t>
      </w:r>
      <w:r>
        <w:rPr>
          <w:rFonts w:ascii="Montserrat" w:eastAsia="Montserrat" w:hAnsi="Montserrat" w:cs="Montserrat"/>
          <w:i/>
        </w:rPr>
        <w:t>Vláda v tomhle směru především zaspala, protože nerozhodnutých už je jen 1</w:t>
      </w:r>
      <w:r>
        <w:rPr>
          <w:rFonts w:ascii="Montserrat" w:eastAsia="Montserrat" w:hAnsi="Montserrat" w:cs="Montserrat"/>
          <w:i/>
        </w:rPr>
        <w:t>3 %. Z behaviorální vědy víme, že měnit názor je daleko složitější, než ho nastavit - takže když už jsme dezinformacemi nechali zaplavit veřejný prostor, měnit to kampaní bude hodně složité,”</w:t>
      </w:r>
      <w:r>
        <w:rPr>
          <w:rFonts w:ascii="Montserrat" w:eastAsia="Montserrat" w:hAnsi="Montserrat" w:cs="Montserrat"/>
        </w:rPr>
        <w:t xml:space="preserve"> doplnil sociolog Vojtěch Prokeš. </w:t>
      </w:r>
    </w:p>
    <w:p w:rsidR="00FE7155" w:rsidRDefault="00FE7155">
      <w:pPr>
        <w:rPr>
          <w:rFonts w:ascii="Montserrat" w:eastAsia="Montserrat" w:hAnsi="Montserrat" w:cs="Montserrat"/>
          <w:b/>
        </w:rPr>
      </w:pPr>
    </w:p>
    <w:p w:rsidR="00FE7155" w:rsidRDefault="003B2B3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Jak to máte s očkováním proti COVID-19?</w:t>
      </w:r>
    </w:p>
    <w:p w:rsidR="00FE7155" w:rsidRDefault="003B2B3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noProof/>
        </w:rPr>
        <w:drawing>
          <wp:inline distT="114300" distB="114300" distL="114300" distR="114300">
            <wp:extent cx="5195888" cy="1428581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r="25083"/>
                    <a:stretch>
                      <a:fillRect/>
                    </a:stretch>
                  </pic:blipFill>
                  <pic:spPr>
                    <a:xfrm>
                      <a:off x="0" y="0"/>
                      <a:ext cx="5195888" cy="1428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7155" w:rsidRDefault="00FE7155">
      <w:pPr>
        <w:rPr>
          <w:rFonts w:ascii="Montserrat" w:eastAsia="Montserrat" w:hAnsi="Montserrat" w:cs="Montserrat"/>
          <w:b/>
        </w:rPr>
      </w:pPr>
    </w:p>
    <w:p w:rsidR="00FE7155" w:rsidRDefault="00FE7155">
      <w:pPr>
        <w:rPr>
          <w:rFonts w:ascii="Montserrat" w:eastAsia="Montserrat" w:hAnsi="Montserrat" w:cs="Montserrat"/>
          <w:b/>
        </w:rPr>
      </w:pPr>
    </w:p>
    <w:p w:rsidR="00FE7155" w:rsidRDefault="003B2B32">
      <w:pPr>
        <w:pStyle w:val="Nadpis2"/>
        <w:rPr>
          <w:rFonts w:ascii="Montserrat" w:eastAsia="Montserrat" w:hAnsi="Montserrat" w:cs="Montserrat"/>
          <w:b/>
        </w:rPr>
      </w:pPr>
      <w:bookmarkStart w:id="5" w:name="_bf6ulg6o4teq" w:colFirst="0" w:colLast="0"/>
      <w:bookmarkEnd w:id="5"/>
      <w:r>
        <w:rPr>
          <w:rFonts w:ascii="Montserrat" w:eastAsia="Montserrat" w:hAnsi="Montserrat" w:cs="Montserrat"/>
          <w:b/>
        </w:rPr>
        <w:t>Důvody pro, důvody proti</w:t>
      </w:r>
    </w:p>
    <w:p w:rsidR="00FE7155" w:rsidRDefault="00FE7155">
      <w:pPr>
        <w:rPr>
          <w:rFonts w:ascii="Montserrat" w:eastAsia="Montserrat" w:hAnsi="Montserrat" w:cs="Montserrat"/>
          <w:b/>
        </w:rPr>
      </w:pPr>
    </w:p>
    <w:p w:rsidR="00FE7155" w:rsidRDefault="003B2B3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</w:rPr>
        <w:t>Lidé, kteří jsou svolní k tomu nastavit ruku jehle s vakcínou, chtějí stejnou měrou chránit sebe i ostatní, jsou to prakticky stejně silné motivátory, i když ochrana sebe sebe o něco málo převládá. Polovina odpůrců očkování je přesvědčena, že je nebezpečné</w:t>
      </w:r>
      <w:r>
        <w:rPr>
          <w:rFonts w:ascii="Montserrat" w:eastAsia="Montserrat" w:hAnsi="Montserrat" w:cs="Montserrat"/>
        </w:rPr>
        <w:t>, 15 % z nich se domnívá, že beztak nefunguje. 47 % Čechů má ale pro svůj zamítavý postoj jiný důvod, který by pravděpodobně stálo za to odhalit, aby další kampaně na přesvědčení veřejnosti mohly případně poskytnou protiargumenty.</w:t>
      </w:r>
    </w:p>
    <w:p w:rsidR="00FE7155" w:rsidRDefault="003B2B32">
      <w:pPr>
        <w:pStyle w:val="Nadpis1"/>
        <w:rPr>
          <w:rFonts w:ascii="Montserrat" w:eastAsia="Montserrat" w:hAnsi="Montserrat" w:cs="Montserrat"/>
          <w:b/>
        </w:rPr>
      </w:pPr>
      <w:bookmarkStart w:id="6" w:name="_hgj2othzmwdi" w:colFirst="0" w:colLast="0"/>
      <w:bookmarkEnd w:id="6"/>
      <w:r>
        <w:rPr>
          <w:rFonts w:ascii="Montserrat" w:eastAsia="Montserrat" w:hAnsi="Montserrat" w:cs="Montserrat"/>
          <w:b/>
        </w:rPr>
        <w:t>Vláda to podle lidí nezvl</w:t>
      </w:r>
      <w:r>
        <w:rPr>
          <w:rFonts w:ascii="Montserrat" w:eastAsia="Montserrat" w:hAnsi="Montserrat" w:cs="Montserrat"/>
          <w:b/>
        </w:rPr>
        <w:t>ádá</w:t>
      </w:r>
    </w:p>
    <w:p w:rsidR="00FE7155" w:rsidRDefault="00FE7155">
      <w:pPr>
        <w:rPr>
          <w:rFonts w:ascii="Montserrat" w:eastAsia="Montserrat" w:hAnsi="Montserrat" w:cs="Montserrat"/>
        </w:rPr>
      </w:pPr>
    </w:p>
    <w:p w:rsidR="00FE7155" w:rsidRDefault="003B2B3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</w:rPr>
        <w:t xml:space="preserve">Důvěra ve vládu a její schopnost řešit současnou krizi dramaticky klesla. Behavio se od začátku pandemie ptá na tutéž otázku a nabízí respondentům tytéž možnosti, jak odpovědět. V datech je tedy jasně vidět vývoj. Ještě v březnu byl </w:t>
      </w:r>
      <w:r>
        <w:rPr>
          <w:rFonts w:ascii="Montserrat" w:eastAsia="Montserrat" w:hAnsi="Montserrat" w:cs="Montserrat"/>
        </w:rPr>
        <w:lastRenderedPageBreak/>
        <w:t xml:space="preserve">nejvíc zastoupený </w:t>
      </w:r>
      <w:r>
        <w:rPr>
          <w:rFonts w:ascii="Montserrat" w:eastAsia="Montserrat" w:hAnsi="Montserrat" w:cs="Montserrat"/>
        </w:rPr>
        <w:t xml:space="preserve">názor na to, jak politici zvládají koronairovou krizi, poměrně smířlivý: </w:t>
      </w:r>
      <w:r>
        <w:rPr>
          <w:rFonts w:ascii="Montserrat" w:eastAsia="Montserrat" w:hAnsi="Montserrat" w:cs="Montserrat"/>
          <w:i/>
        </w:rPr>
        <w:t>mám drobné výhrady</w:t>
      </w:r>
      <w:r>
        <w:rPr>
          <w:rFonts w:ascii="Montserrat" w:eastAsia="Montserrat" w:hAnsi="Montserrat" w:cs="Montserrat"/>
        </w:rPr>
        <w:t xml:space="preserve">. V říjnu už se většina přesunula ke kritičtější pozici: </w:t>
      </w:r>
      <w:r>
        <w:rPr>
          <w:rFonts w:ascii="Montserrat" w:eastAsia="Montserrat" w:hAnsi="Montserrat" w:cs="Montserrat"/>
          <w:i/>
        </w:rPr>
        <w:t>mám velké výhrady</w:t>
      </w:r>
      <w:r>
        <w:rPr>
          <w:rFonts w:ascii="Montserrat" w:eastAsia="Montserrat" w:hAnsi="Montserrat" w:cs="Montserrat"/>
        </w:rPr>
        <w:t xml:space="preserve">. A teď v půlce prosince se nejvíc lidí shodne na tom, že to </w:t>
      </w:r>
      <w:r>
        <w:rPr>
          <w:rFonts w:ascii="Montserrat" w:eastAsia="Montserrat" w:hAnsi="Montserrat" w:cs="Montserrat"/>
          <w:i/>
        </w:rPr>
        <w:t>vláda vůbec nezvládá</w:t>
      </w:r>
      <w:r>
        <w:rPr>
          <w:rFonts w:ascii="Montserrat" w:eastAsia="Montserrat" w:hAnsi="Montserrat" w:cs="Montserrat"/>
        </w:rPr>
        <w:t>. Přitom t</w:t>
      </w:r>
      <w:r>
        <w:rPr>
          <w:rFonts w:ascii="Montserrat" w:eastAsia="Montserrat" w:hAnsi="Montserrat" w:cs="Montserrat"/>
        </w:rPr>
        <w:t xml:space="preserve">ento nejkritičtější postoj ze škály se vyvíjel následovně, v březnu ho zastávalo  11 % lidí, v říjnu 35 % </w:t>
      </w:r>
      <w:r>
        <w:rPr>
          <w:rFonts w:ascii="Montserrat" w:eastAsia="Montserrat" w:hAnsi="Montserrat" w:cs="Montserrat"/>
          <w:b/>
        </w:rPr>
        <w:t>a v prosinci už 44 %</w:t>
      </w:r>
    </w:p>
    <w:p w:rsidR="00FE7155" w:rsidRDefault="00FE7155">
      <w:pPr>
        <w:rPr>
          <w:rFonts w:ascii="Montserrat" w:eastAsia="Montserrat" w:hAnsi="Montserrat" w:cs="Montserrat"/>
          <w:b/>
        </w:rPr>
      </w:pPr>
    </w:p>
    <w:p w:rsidR="00FE7155" w:rsidRDefault="003B2B3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Jak podle vás vláda zvládá současnou situaci? (Prosinec 2020, šedě březen 2020)</w:t>
      </w:r>
    </w:p>
    <w:p w:rsidR="00FE7155" w:rsidRDefault="003B2B3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noProof/>
        </w:rPr>
        <w:drawing>
          <wp:inline distT="114300" distB="114300" distL="114300" distR="114300">
            <wp:extent cx="5731200" cy="13335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7155" w:rsidRDefault="003B2B32">
      <w:pPr>
        <w:pStyle w:val="Nadpis2"/>
        <w:rPr>
          <w:rFonts w:ascii="Montserrat" w:eastAsia="Montserrat" w:hAnsi="Montserrat" w:cs="Montserrat"/>
          <w:b/>
        </w:rPr>
      </w:pPr>
      <w:bookmarkStart w:id="7" w:name="_dz42tv8hi3w7" w:colFirst="0" w:colLast="0"/>
      <w:bookmarkEnd w:id="7"/>
      <w:r>
        <w:rPr>
          <w:rFonts w:ascii="Montserrat" w:eastAsia="Montserrat" w:hAnsi="Montserrat" w:cs="Montserrat"/>
          <w:b/>
        </w:rPr>
        <w:t>Ve společnosti to čím dál tím víc vře</w:t>
      </w:r>
    </w:p>
    <w:p w:rsidR="00FE7155" w:rsidRDefault="00FE7155">
      <w:pPr>
        <w:rPr>
          <w:rFonts w:ascii="Montserrat" w:eastAsia="Montserrat" w:hAnsi="Montserrat" w:cs="Montserrat"/>
          <w:b/>
        </w:rPr>
      </w:pPr>
    </w:p>
    <w:p w:rsidR="00FE7155" w:rsidRDefault="003B2B3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Výzkumn</w:t>
      </w:r>
      <w:r>
        <w:rPr>
          <w:rFonts w:ascii="Montserrat" w:eastAsia="Montserrat" w:hAnsi="Montserrat" w:cs="Montserrat"/>
        </w:rPr>
        <w:t>íci také zjišťovali, jak se lidé cítí. V březnu, kdy byla pandemie pro všechny z nás zcela novou zkušeností, se lidé víc báli, než po téměř roce života s ní. Teď jsou ale výrazně víc naštvaní, cítí vztek. Na jaře byl ještě mnohem silnější pozitivní postoj,</w:t>
      </w:r>
      <w:r>
        <w:rPr>
          <w:rFonts w:ascii="Montserrat" w:eastAsia="Montserrat" w:hAnsi="Montserrat" w:cs="Montserrat"/>
        </w:rPr>
        <w:t xml:space="preserve"> že krize je výzva, se kterou je třeba se poprat, možná i příležitost ke kreativním řešením a inovacím. Co se od začátku roku prakticky nezměnilo, je proporce lidí v populaci, kteří jsou zoufalí, a počet těch, kteří říkají, že jsou pohodě. </w:t>
      </w:r>
    </w:p>
    <w:p w:rsidR="00FE7155" w:rsidRDefault="00FE7155">
      <w:pPr>
        <w:rPr>
          <w:rFonts w:ascii="Montserrat" w:eastAsia="Montserrat" w:hAnsi="Montserrat" w:cs="Montserrat"/>
        </w:rPr>
      </w:pPr>
    </w:p>
    <w:p w:rsidR="00FE7155" w:rsidRDefault="003B2B3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Jak se v této </w:t>
      </w:r>
      <w:r>
        <w:rPr>
          <w:rFonts w:ascii="Montserrat" w:eastAsia="Montserrat" w:hAnsi="Montserrat" w:cs="Montserrat"/>
          <w:b/>
        </w:rPr>
        <w:t>situaci cítíte? (Prosinec 2020, šedě březen 2020)</w:t>
      </w:r>
    </w:p>
    <w:p w:rsidR="00FE7155" w:rsidRDefault="003B2B3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noProof/>
        </w:rPr>
        <w:drawing>
          <wp:inline distT="114300" distB="114300" distL="114300" distR="114300">
            <wp:extent cx="5397640" cy="1528811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r="13787"/>
                    <a:stretch>
                      <a:fillRect/>
                    </a:stretch>
                  </pic:blipFill>
                  <pic:spPr>
                    <a:xfrm>
                      <a:off x="0" y="0"/>
                      <a:ext cx="5397640" cy="15288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7155" w:rsidRDefault="00FE7155">
      <w:pPr>
        <w:rPr>
          <w:rFonts w:ascii="Montserrat" w:eastAsia="Montserrat" w:hAnsi="Montserrat" w:cs="Montserrat"/>
        </w:rPr>
      </w:pPr>
    </w:p>
    <w:p w:rsidR="00FE7155" w:rsidRDefault="003B2B3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</w:rPr>
        <w:t>Vládní nařízení v lidech nejčastěji vzbuzují jednu emoci: vztek. Ten kvůli nim cítí</w:t>
      </w:r>
      <w:r>
        <w:rPr>
          <w:rFonts w:ascii="Montserrat" w:eastAsia="Montserrat" w:hAnsi="Montserrat" w:cs="Montserrat"/>
          <w:b/>
          <w:i/>
        </w:rPr>
        <w:t xml:space="preserve"> </w:t>
      </w:r>
      <w:r>
        <w:rPr>
          <w:rFonts w:ascii="Montserrat" w:eastAsia="Montserrat" w:hAnsi="Montserrat" w:cs="Montserrat"/>
          <w:b/>
        </w:rPr>
        <w:t>42 % populace</w:t>
      </w:r>
      <w:r>
        <w:rPr>
          <w:rFonts w:ascii="Montserrat" w:eastAsia="Montserrat" w:hAnsi="Montserrat" w:cs="Montserrat"/>
        </w:rPr>
        <w:t xml:space="preserve">. V otevřených otázkách nejčastěji zaznívá vysvětlení, že </w:t>
      </w:r>
      <w:r>
        <w:rPr>
          <w:rFonts w:ascii="Montserrat" w:eastAsia="Montserrat" w:hAnsi="Montserrat" w:cs="Montserrat"/>
          <w:i/>
        </w:rPr>
        <w:t>“levá ruka neví, co dělá pravá”</w:t>
      </w:r>
      <w:r>
        <w:rPr>
          <w:rFonts w:ascii="Montserrat" w:eastAsia="Montserrat" w:hAnsi="Montserrat" w:cs="Montserrat"/>
        </w:rPr>
        <w:t xml:space="preserve">, nařízení jsou </w:t>
      </w:r>
      <w:r>
        <w:rPr>
          <w:rFonts w:ascii="Montserrat" w:eastAsia="Montserrat" w:hAnsi="Montserrat" w:cs="Montserrat"/>
          <w:i/>
        </w:rPr>
        <w:t>“</w:t>
      </w:r>
      <w:r>
        <w:rPr>
          <w:rFonts w:ascii="Montserrat" w:eastAsia="Montserrat" w:hAnsi="Montserrat" w:cs="Montserrat"/>
          <w:i/>
        </w:rPr>
        <w:t>chaotická, nelogická, diletantská”</w:t>
      </w:r>
      <w:r>
        <w:rPr>
          <w:rFonts w:ascii="Montserrat" w:eastAsia="Montserrat" w:hAnsi="Montserrat" w:cs="Montserrat"/>
        </w:rPr>
        <w:t xml:space="preserve"> a mění se moc často. A padla i spousta nepublikovatelných výrazů. Velká část populace je ale k opatřením naprosto vlažná, buď se k nim nepojí vůbec žádný pocit, nebo je toto téma pro lidi dokonce nudné </w:t>
      </w:r>
      <w:r>
        <w:rPr>
          <w:color w:val="4D5156"/>
          <w:sz w:val="21"/>
          <w:szCs w:val="21"/>
          <w:highlight w:val="white"/>
        </w:rPr>
        <w:t>–</w:t>
      </w:r>
      <w:r>
        <w:rPr>
          <w:rFonts w:ascii="Montserrat" w:eastAsia="Montserrat" w:hAnsi="Montserrat" w:cs="Montserrat"/>
        </w:rPr>
        <w:t xml:space="preserve"> to platí dohromad</w:t>
      </w:r>
      <w:r>
        <w:rPr>
          <w:rFonts w:ascii="Montserrat" w:eastAsia="Montserrat" w:hAnsi="Montserrat" w:cs="Montserrat"/>
        </w:rPr>
        <w:t>y pro</w:t>
      </w:r>
      <w:r>
        <w:rPr>
          <w:rFonts w:ascii="Montserrat" w:eastAsia="Montserrat" w:hAnsi="Montserrat" w:cs="Montserrat"/>
          <w:b/>
        </w:rPr>
        <w:t xml:space="preserve"> 44 % lidí. </w:t>
      </w:r>
      <w:r>
        <w:rPr>
          <w:rFonts w:ascii="Montserrat" w:eastAsia="Montserrat" w:hAnsi="Montserrat" w:cs="Montserrat"/>
        </w:rPr>
        <w:t xml:space="preserve">Pozitivně postup vlády hodnotí jen </w:t>
      </w:r>
      <w:r>
        <w:rPr>
          <w:rFonts w:ascii="Montserrat" w:eastAsia="Montserrat" w:hAnsi="Montserrat" w:cs="Montserrat"/>
          <w:b/>
        </w:rPr>
        <w:t>14 % respondentů.</w:t>
      </w:r>
    </w:p>
    <w:p w:rsidR="00FE7155" w:rsidRDefault="003B2B32">
      <w:pPr>
        <w:pStyle w:val="Nadpis2"/>
        <w:rPr>
          <w:rFonts w:ascii="Montserrat" w:eastAsia="Montserrat" w:hAnsi="Montserrat" w:cs="Montserrat"/>
          <w:b/>
        </w:rPr>
      </w:pPr>
      <w:bookmarkStart w:id="8" w:name="_gnqfxxu7yal4" w:colFirst="0" w:colLast="0"/>
      <w:bookmarkEnd w:id="8"/>
      <w:r>
        <w:rPr>
          <w:rFonts w:ascii="Montserrat" w:eastAsia="Montserrat" w:hAnsi="Montserrat" w:cs="Montserrat"/>
          <w:b/>
        </w:rPr>
        <w:lastRenderedPageBreak/>
        <w:t>O výzkumu</w:t>
      </w:r>
    </w:p>
    <w:p w:rsidR="00FE7155" w:rsidRDefault="00FE7155">
      <w:pPr>
        <w:rPr>
          <w:rFonts w:ascii="Montserrat" w:eastAsia="Montserrat" w:hAnsi="Montserrat" w:cs="Montserrat"/>
          <w:b/>
        </w:rPr>
      </w:pPr>
    </w:p>
    <w:p w:rsidR="00FE7155" w:rsidRDefault="003B2B3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Kvantitativní výzkum, reprezentativní vzorek české online populace 1000. Sběr dat 14. </w:t>
      </w:r>
      <w:r>
        <w:rPr>
          <w:color w:val="4D5156"/>
          <w:sz w:val="21"/>
          <w:szCs w:val="21"/>
          <w:highlight w:val="white"/>
        </w:rPr>
        <w:t xml:space="preserve">– </w:t>
      </w:r>
      <w:r>
        <w:rPr>
          <w:rFonts w:ascii="Montserrat" w:eastAsia="Montserrat" w:hAnsi="Montserrat" w:cs="Montserrat"/>
        </w:rPr>
        <w:t xml:space="preserve">15. 12. 2020. </w:t>
      </w:r>
    </w:p>
    <w:p w:rsidR="00FE7155" w:rsidRDefault="00FE7155">
      <w:pPr>
        <w:rPr>
          <w:rFonts w:ascii="Montserrat" w:eastAsia="Montserrat" w:hAnsi="Montserrat" w:cs="Montserrat"/>
        </w:rPr>
      </w:pPr>
    </w:p>
    <w:p w:rsidR="00FE7155" w:rsidRDefault="003B2B3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sz w:val="32"/>
          <w:szCs w:val="32"/>
        </w:rPr>
        <w:t>Kontakt</w:t>
      </w:r>
    </w:p>
    <w:p w:rsidR="00FE7155" w:rsidRDefault="003B2B32">
      <w:pPr>
        <w:spacing w:before="240" w:after="24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Anna Hájková, PR, copywriting</w:t>
      </w:r>
    </w:p>
    <w:p w:rsidR="00FE7155" w:rsidRDefault="003B2B32">
      <w:pPr>
        <w:spacing w:before="240" w:after="24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Tel: 728 526 938</w:t>
      </w:r>
    </w:p>
    <w:p w:rsidR="00FE7155" w:rsidRDefault="003B2B32">
      <w:pPr>
        <w:spacing w:before="240" w:after="24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E-mail: </w:t>
      </w:r>
      <w:hyperlink r:id="rId10">
        <w:r>
          <w:rPr>
            <w:rFonts w:ascii="Montserrat" w:eastAsia="Montserrat" w:hAnsi="Montserrat" w:cs="Montserrat"/>
            <w:color w:val="1155CC"/>
            <w:u w:val="single"/>
          </w:rPr>
          <w:t>anna.hajkova@behaviolabs.com</w:t>
        </w:r>
      </w:hyperlink>
    </w:p>
    <w:p w:rsidR="00FE7155" w:rsidRDefault="00FE7155">
      <w:pPr>
        <w:spacing w:before="240" w:after="240" w:line="240" w:lineRule="auto"/>
        <w:rPr>
          <w:rFonts w:ascii="Montserrat" w:eastAsia="Montserrat" w:hAnsi="Montserrat" w:cs="Montserrat"/>
        </w:rPr>
      </w:pPr>
    </w:p>
    <w:p w:rsidR="00FE7155" w:rsidRDefault="003B2B32">
      <w:pPr>
        <w:spacing w:before="240" w:after="24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Vojtěch Prokeš, ředitel výzkumu</w:t>
      </w:r>
    </w:p>
    <w:p w:rsidR="00FE7155" w:rsidRDefault="003B2B32">
      <w:pPr>
        <w:spacing w:before="240" w:after="24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Tel: 777 575 168</w:t>
      </w:r>
    </w:p>
    <w:p w:rsidR="00FE7155" w:rsidRDefault="003B2B32">
      <w:pPr>
        <w:spacing w:before="240" w:after="24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E-mail: </w:t>
      </w:r>
      <w:hyperlink r:id="rId11">
        <w:r>
          <w:rPr>
            <w:rFonts w:ascii="Montserrat" w:eastAsia="Montserrat" w:hAnsi="Montserrat" w:cs="Montserrat"/>
            <w:color w:val="1155CC"/>
            <w:u w:val="single"/>
          </w:rPr>
          <w:t>vojtech.prokes@behaviolabs.com</w:t>
        </w:r>
      </w:hyperlink>
      <w:r>
        <w:rPr>
          <w:rFonts w:ascii="Montserrat" w:eastAsia="Montserrat" w:hAnsi="Montserrat" w:cs="Montserrat"/>
        </w:rPr>
        <w:t xml:space="preserve"> </w:t>
      </w:r>
    </w:p>
    <w:p w:rsidR="00FE7155" w:rsidRDefault="00FE7155">
      <w:pPr>
        <w:spacing w:before="240" w:after="240" w:line="240" w:lineRule="auto"/>
        <w:rPr>
          <w:rFonts w:ascii="Montserrat" w:eastAsia="Montserrat" w:hAnsi="Montserrat" w:cs="Montserrat"/>
        </w:rPr>
      </w:pPr>
    </w:p>
    <w:p w:rsidR="00FE7155" w:rsidRDefault="00FE7155">
      <w:pPr>
        <w:spacing w:before="240" w:after="240"/>
        <w:rPr>
          <w:rFonts w:ascii="Montserrat" w:eastAsia="Montserrat" w:hAnsi="Montserrat" w:cs="Montserrat"/>
        </w:rPr>
      </w:pPr>
    </w:p>
    <w:p w:rsidR="00FE7155" w:rsidRDefault="00FE7155">
      <w:pPr>
        <w:rPr>
          <w:rFonts w:ascii="Montserrat" w:eastAsia="Montserrat" w:hAnsi="Montserrat" w:cs="Montserrat"/>
          <w:b/>
        </w:rPr>
      </w:pPr>
    </w:p>
    <w:p w:rsidR="00FE7155" w:rsidRDefault="00FE7155">
      <w:pPr>
        <w:rPr>
          <w:rFonts w:ascii="Montserrat" w:eastAsia="Montserrat" w:hAnsi="Montserrat" w:cs="Montserrat"/>
        </w:rPr>
      </w:pPr>
    </w:p>
    <w:sectPr w:rsidR="00FE715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55"/>
    <w:rsid w:val="003B2B32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4E3D"/>
  <w15:docId w15:val="{147B76EB-C80C-4D08-AAD5-5303AE56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ojtech.prokes@behaviolabs.com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anna.hajkova@behaviolabs.com" TargetMode="External"/><Relationship Id="rId4" Type="http://schemas.openxmlformats.org/officeDocument/2006/relationships/hyperlink" Target="https://behaviolabs.com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Vojtěchovská</dc:creator>
  <cp:lastModifiedBy>Martina Vojtechovska (PHD Media)</cp:lastModifiedBy>
  <cp:revision>2</cp:revision>
  <dcterms:created xsi:type="dcterms:W3CDTF">2020-12-16T18:56:00Z</dcterms:created>
  <dcterms:modified xsi:type="dcterms:W3CDTF">2020-12-16T18:56:00Z</dcterms:modified>
</cp:coreProperties>
</file>